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bookmarkStart w:id="0" w:name="_GoBack"/>
      <w:bookmarkEnd w:id="0"/>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5150C5" w:rsidRDefault="005150C5"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596AD1" w:rsidRDefault="00113C5A" w:rsidP="00113C5A">
      <w:pPr>
        <w:spacing w:after="0" w:line="240" w:lineRule="auto"/>
        <w:jc w:val="both"/>
        <w:rPr>
          <w:rFonts w:ascii="Tahoma" w:eastAsia="Times New Roman" w:hAnsi="Tahoma" w:cs="Tahoma"/>
          <w:b/>
          <w:sz w:val="18"/>
          <w:szCs w:val="18"/>
          <w:lang w:val="es-ES" w:eastAsia="es-ES"/>
        </w:rPr>
      </w:pPr>
    </w:p>
    <w:p w:rsidR="00113C5A" w:rsidRPr="00197A25" w:rsidRDefault="00113C5A" w:rsidP="00197A25">
      <w:pPr>
        <w:pStyle w:val="Prrafodelista"/>
        <w:keepNext/>
        <w:keepLines/>
        <w:widowControl w:val="0"/>
        <w:numPr>
          <w:ilvl w:val="0"/>
          <w:numId w:val="15"/>
        </w:numPr>
        <w:spacing w:after="0" w:line="276" w:lineRule="auto"/>
        <w:jc w:val="both"/>
        <w:outlineLvl w:val="1"/>
        <w:rPr>
          <w:rFonts w:ascii="Tahoma" w:eastAsia="Times New Roman" w:hAnsi="Tahoma" w:cs="Tahoma"/>
          <w:b/>
          <w:bCs/>
          <w:sz w:val="18"/>
          <w:szCs w:val="18"/>
        </w:rPr>
      </w:pPr>
      <w:r w:rsidRPr="00197A25">
        <w:rPr>
          <w:rFonts w:ascii="Tahoma" w:eastAsia="Times New Roman" w:hAnsi="Tahoma" w:cs="Tahoma"/>
          <w:bCs/>
          <w:sz w:val="18"/>
          <w:szCs w:val="18"/>
        </w:rPr>
        <w:t xml:space="preserve">Integrado por la cuenta de Bancos/Tesorería, el  cual  al  cierre </w:t>
      </w:r>
      <w:r w:rsidR="0017726B" w:rsidRPr="00197A25">
        <w:rPr>
          <w:rFonts w:ascii="Tahoma" w:eastAsia="Times New Roman" w:hAnsi="Tahoma" w:cs="Tahoma"/>
          <w:bCs/>
          <w:sz w:val="18"/>
          <w:szCs w:val="18"/>
        </w:rPr>
        <w:t xml:space="preserve">de la cuenta pública mensual </w:t>
      </w:r>
      <w:r w:rsidRPr="00197A25">
        <w:rPr>
          <w:rFonts w:ascii="Tahoma" w:eastAsia="Times New Roman" w:hAnsi="Tahoma" w:cs="Tahoma"/>
          <w:bCs/>
          <w:sz w:val="18"/>
          <w:szCs w:val="18"/>
        </w:rPr>
        <w:t>de</w:t>
      </w:r>
      <w:r w:rsidR="00D753E7">
        <w:rPr>
          <w:rFonts w:ascii="Tahoma" w:eastAsia="Times New Roman" w:hAnsi="Tahoma" w:cs="Tahoma"/>
          <w:bCs/>
          <w:sz w:val="18"/>
          <w:szCs w:val="18"/>
        </w:rPr>
        <w:t xml:space="preserve">  Febrero  </w:t>
      </w:r>
      <w:r w:rsidR="002A15B7" w:rsidRPr="00197A25">
        <w:rPr>
          <w:rFonts w:ascii="Tahoma" w:eastAsia="Times New Roman" w:hAnsi="Tahoma" w:cs="Tahoma"/>
          <w:bCs/>
          <w:sz w:val="18"/>
          <w:szCs w:val="18"/>
        </w:rPr>
        <w:t>2024</w:t>
      </w:r>
      <w:r w:rsidRPr="00197A25">
        <w:rPr>
          <w:rFonts w:ascii="Tahoma" w:eastAsia="Times New Roman" w:hAnsi="Tahoma" w:cs="Tahoma"/>
          <w:bCs/>
          <w:sz w:val="18"/>
          <w:szCs w:val="18"/>
        </w:rPr>
        <w:t xml:space="preserve">  presenta   un   saldo  de   </w:t>
      </w:r>
      <w:r w:rsidR="009E4AC6" w:rsidRPr="00197A25">
        <w:rPr>
          <w:rFonts w:ascii="Tahoma" w:eastAsia="Times New Roman" w:hAnsi="Tahoma" w:cs="Tahoma"/>
          <w:b/>
          <w:bCs/>
          <w:sz w:val="18"/>
          <w:szCs w:val="18"/>
        </w:rPr>
        <w:t xml:space="preserve">$  </w:t>
      </w:r>
      <w:r w:rsidR="00D753E7">
        <w:rPr>
          <w:rFonts w:ascii="Tahoma" w:eastAsia="Times New Roman" w:hAnsi="Tahoma" w:cs="Tahoma"/>
          <w:b/>
          <w:bCs/>
          <w:sz w:val="18"/>
          <w:szCs w:val="18"/>
        </w:rPr>
        <w:t>78</w:t>
      </w:r>
      <w:r w:rsidR="000B1A7B">
        <w:rPr>
          <w:rFonts w:ascii="Tahoma" w:eastAsia="Times New Roman" w:hAnsi="Tahoma" w:cs="Tahoma"/>
          <w:b/>
          <w:bCs/>
          <w:sz w:val="18"/>
          <w:szCs w:val="18"/>
        </w:rPr>
        <w:t>,</w:t>
      </w:r>
      <w:r w:rsidR="00D753E7">
        <w:rPr>
          <w:rFonts w:ascii="Tahoma" w:eastAsia="Times New Roman" w:hAnsi="Tahoma" w:cs="Tahoma"/>
          <w:b/>
          <w:bCs/>
          <w:sz w:val="18"/>
          <w:szCs w:val="18"/>
        </w:rPr>
        <w:t>834</w:t>
      </w:r>
      <w:r w:rsidR="00790605">
        <w:rPr>
          <w:rFonts w:ascii="Tahoma" w:eastAsia="Times New Roman" w:hAnsi="Tahoma" w:cs="Tahoma"/>
          <w:b/>
          <w:bCs/>
          <w:sz w:val="18"/>
          <w:szCs w:val="18"/>
        </w:rPr>
        <w:t>,</w:t>
      </w:r>
      <w:r w:rsidR="00D753E7">
        <w:rPr>
          <w:rFonts w:ascii="Tahoma" w:eastAsia="Times New Roman" w:hAnsi="Tahoma" w:cs="Tahoma"/>
          <w:b/>
          <w:bCs/>
          <w:sz w:val="18"/>
          <w:szCs w:val="18"/>
        </w:rPr>
        <w:t>538</w:t>
      </w:r>
      <w:r w:rsidR="00790605">
        <w:rPr>
          <w:rFonts w:ascii="Tahoma" w:eastAsia="Times New Roman" w:hAnsi="Tahoma" w:cs="Tahoma"/>
          <w:b/>
          <w:bCs/>
          <w:sz w:val="18"/>
          <w:szCs w:val="18"/>
        </w:rPr>
        <w:t>.0</w:t>
      </w:r>
      <w:r w:rsidR="00D753E7">
        <w:rPr>
          <w:rFonts w:ascii="Tahoma" w:eastAsia="Times New Roman" w:hAnsi="Tahoma" w:cs="Tahoma"/>
          <w:b/>
          <w:bCs/>
          <w:sz w:val="18"/>
          <w:szCs w:val="18"/>
        </w:rPr>
        <w:t xml:space="preserve">1  </w:t>
      </w:r>
      <w:r w:rsidR="00CD3BEB" w:rsidRPr="00197A25">
        <w:rPr>
          <w:rFonts w:ascii="Tahoma" w:eastAsia="Times New Roman" w:hAnsi="Tahoma" w:cs="Tahoma"/>
          <w:b/>
          <w:bCs/>
          <w:sz w:val="18"/>
          <w:szCs w:val="18"/>
        </w:rPr>
        <w:t>(</w:t>
      </w:r>
      <w:r w:rsidR="00D753E7">
        <w:rPr>
          <w:rFonts w:ascii="Tahoma" w:eastAsia="Times New Roman" w:hAnsi="Tahoma" w:cs="Tahoma"/>
          <w:b/>
          <w:bCs/>
          <w:sz w:val="18"/>
          <w:szCs w:val="18"/>
        </w:rPr>
        <w:t xml:space="preserve">Setenta y ocho </w:t>
      </w:r>
      <w:r w:rsidR="00AC3833" w:rsidRPr="00197A25">
        <w:rPr>
          <w:rFonts w:ascii="Tahoma" w:eastAsia="Times New Roman" w:hAnsi="Tahoma" w:cs="Tahoma"/>
          <w:b/>
          <w:bCs/>
          <w:sz w:val="18"/>
          <w:szCs w:val="18"/>
        </w:rPr>
        <w:t xml:space="preserve"> </w:t>
      </w:r>
      <w:r w:rsidR="00F82114" w:rsidRPr="00197A25">
        <w:rPr>
          <w:rFonts w:ascii="Tahoma" w:eastAsia="Times New Roman" w:hAnsi="Tahoma" w:cs="Tahoma"/>
          <w:b/>
          <w:bCs/>
          <w:sz w:val="18"/>
          <w:szCs w:val="18"/>
        </w:rPr>
        <w:t xml:space="preserve">millones </w:t>
      </w:r>
      <w:r w:rsidR="00D753E7">
        <w:rPr>
          <w:rFonts w:ascii="Tahoma" w:eastAsia="Times New Roman" w:hAnsi="Tahoma" w:cs="Tahoma"/>
          <w:b/>
          <w:bCs/>
          <w:sz w:val="18"/>
          <w:szCs w:val="18"/>
        </w:rPr>
        <w:t>ocho</w:t>
      </w:r>
      <w:r w:rsidR="00EE7006">
        <w:rPr>
          <w:rFonts w:ascii="Tahoma" w:eastAsia="Times New Roman" w:hAnsi="Tahoma" w:cs="Tahoma"/>
          <w:b/>
          <w:bCs/>
          <w:sz w:val="18"/>
          <w:szCs w:val="18"/>
        </w:rPr>
        <w:t xml:space="preserve">cientos </w:t>
      </w:r>
      <w:r w:rsidR="00D753E7">
        <w:rPr>
          <w:rFonts w:ascii="Tahoma" w:eastAsia="Times New Roman" w:hAnsi="Tahoma" w:cs="Tahoma"/>
          <w:b/>
          <w:bCs/>
          <w:sz w:val="18"/>
          <w:szCs w:val="18"/>
        </w:rPr>
        <w:t>treinta y cuatro</w:t>
      </w:r>
      <w:r w:rsidR="00790605">
        <w:rPr>
          <w:rFonts w:ascii="Tahoma" w:eastAsia="Times New Roman" w:hAnsi="Tahoma" w:cs="Tahoma"/>
          <w:b/>
          <w:bCs/>
          <w:sz w:val="18"/>
          <w:szCs w:val="18"/>
        </w:rPr>
        <w:t xml:space="preserve"> </w:t>
      </w:r>
      <w:r w:rsidR="00F7672F">
        <w:rPr>
          <w:rFonts w:ascii="Tahoma" w:eastAsia="Times New Roman" w:hAnsi="Tahoma" w:cs="Tahoma"/>
          <w:b/>
          <w:bCs/>
          <w:sz w:val="18"/>
          <w:szCs w:val="18"/>
        </w:rPr>
        <w:t>mi</w:t>
      </w:r>
      <w:r w:rsidR="00F82114" w:rsidRPr="00197A25">
        <w:rPr>
          <w:rFonts w:ascii="Tahoma" w:eastAsia="Times New Roman" w:hAnsi="Tahoma" w:cs="Tahoma"/>
          <w:b/>
          <w:bCs/>
          <w:sz w:val="18"/>
          <w:szCs w:val="18"/>
        </w:rPr>
        <w:t xml:space="preserve">l </w:t>
      </w:r>
      <w:r w:rsidR="00D753E7">
        <w:rPr>
          <w:rFonts w:ascii="Tahoma" w:eastAsia="Times New Roman" w:hAnsi="Tahoma" w:cs="Tahoma"/>
          <w:b/>
          <w:bCs/>
          <w:sz w:val="18"/>
          <w:szCs w:val="18"/>
        </w:rPr>
        <w:t>quinientos</w:t>
      </w:r>
      <w:r w:rsidR="002A375A">
        <w:rPr>
          <w:rFonts w:ascii="Tahoma" w:eastAsia="Times New Roman" w:hAnsi="Tahoma" w:cs="Tahoma"/>
          <w:b/>
          <w:bCs/>
          <w:sz w:val="18"/>
          <w:szCs w:val="18"/>
        </w:rPr>
        <w:t xml:space="preserve"> treinta y </w:t>
      </w:r>
      <w:r w:rsidR="00D753E7">
        <w:rPr>
          <w:rFonts w:ascii="Tahoma" w:eastAsia="Times New Roman" w:hAnsi="Tahoma" w:cs="Tahoma"/>
          <w:b/>
          <w:bCs/>
          <w:sz w:val="18"/>
          <w:szCs w:val="18"/>
        </w:rPr>
        <w:t>ocho</w:t>
      </w:r>
      <w:r w:rsidR="000B1A7B">
        <w:rPr>
          <w:rFonts w:ascii="Tahoma" w:eastAsia="Times New Roman" w:hAnsi="Tahoma" w:cs="Tahoma"/>
          <w:b/>
          <w:bCs/>
          <w:sz w:val="18"/>
          <w:szCs w:val="18"/>
        </w:rPr>
        <w:t xml:space="preserve"> </w:t>
      </w:r>
      <w:r w:rsidR="004C33CC" w:rsidRPr="00197A25">
        <w:rPr>
          <w:rFonts w:ascii="Tahoma" w:eastAsia="Times New Roman" w:hAnsi="Tahoma" w:cs="Tahoma"/>
          <w:b/>
          <w:bCs/>
          <w:sz w:val="18"/>
          <w:szCs w:val="18"/>
        </w:rPr>
        <w:t xml:space="preserve">pesos </w:t>
      </w:r>
      <w:r w:rsidR="00D753E7">
        <w:rPr>
          <w:rFonts w:ascii="Tahoma" w:eastAsia="Times New Roman" w:hAnsi="Tahoma" w:cs="Tahoma"/>
          <w:b/>
          <w:bCs/>
          <w:sz w:val="18"/>
          <w:szCs w:val="18"/>
        </w:rPr>
        <w:t>01</w:t>
      </w:r>
      <w:r w:rsidR="004C33CC" w:rsidRPr="00197A25">
        <w:rPr>
          <w:rFonts w:ascii="Tahoma" w:eastAsia="Times New Roman" w:hAnsi="Tahoma" w:cs="Tahoma"/>
          <w:b/>
          <w:bCs/>
          <w:sz w:val="18"/>
          <w:szCs w:val="18"/>
        </w:rPr>
        <w:t>/100 m.n.</w:t>
      </w:r>
      <w:r w:rsidRPr="00197A25">
        <w:rPr>
          <w:rFonts w:ascii="Tahoma" w:eastAsia="Times New Roman" w:hAnsi="Tahoma" w:cs="Tahoma"/>
          <w:b/>
          <w:bCs/>
          <w:sz w:val="18"/>
          <w:szCs w:val="18"/>
        </w:rPr>
        <w:t>)</w:t>
      </w:r>
    </w:p>
    <w:p w:rsidR="00596AD1" w:rsidRDefault="00596AD1" w:rsidP="00113C5A">
      <w:pPr>
        <w:spacing w:after="0" w:line="276" w:lineRule="auto"/>
        <w:jc w:val="both"/>
        <w:rPr>
          <w:rFonts w:ascii="Tahoma" w:eastAsia="Times New Roman" w:hAnsi="Tahoma" w:cs="Tahoma"/>
          <w:b/>
          <w:sz w:val="18"/>
          <w:szCs w:val="18"/>
          <w:lang w:eastAsia="es-ES"/>
        </w:rPr>
      </w:pPr>
    </w:p>
    <w:tbl>
      <w:tblPr>
        <w:tblStyle w:val="Tablaconcuadrcula"/>
        <w:tblW w:w="0" w:type="auto"/>
        <w:jc w:val="center"/>
        <w:tblLook w:val="04A0" w:firstRow="1" w:lastRow="0" w:firstColumn="1" w:lastColumn="0" w:noHBand="0" w:noVBand="1"/>
      </w:tblPr>
      <w:tblGrid>
        <w:gridCol w:w="5524"/>
        <w:gridCol w:w="2287"/>
      </w:tblGrid>
      <w:tr w:rsidR="00596AD1" w:rsidRPr="00596AD1" w:rsidTr="00596AD1">
        <w:trPr>
          <w:jc w:val="center"/>
        </w:trPr>
        <w:tc>
          <w:tcPr>
            <w:tcW w:w="5524" w:type="dxa"/>
            <w:shd w:val="clear" w:color="auto" w:fill="D9D9D9" w:themeFill="background1" w:themeFillShade="D9"/>
          </w:tcPr>
          <w:p w:rsidR="00596AD1" w:rsidRPr="00596AD1" w:rsidRDefault="00596AD1" w:rsidP="00596AD1">
            <w:pPr>
              <w:spacing w:line="276" w:lineRule="auto"/>
              <w:jc w:val="center"/>
              <w:rPr>
                <w:rFonts w:ascii="Tahoma" w:eastAsia="Times New Roman" w:hAnsi="Tahoma" w:cs="Tahoma"/>
                <w:b/>
                <w:sz w:val="18"/>
                <w:szCs w:val="18"/>
                <w:lang w:val="es-ES" w:eastAsia="es-ES"/>
              </w:rPr>
            </w:pPr>
            <w:r w:rsidRPr="00596AD1">
              <w:rPr>
                <w:rFonts w:ascii="Tahoma" w:eastAsia="Times New Roman" w:hAnsi="Tahoma" w:cs="Tahoma"/>
                <w:b/>
                <w:sz w:val="18"/>
                <w:szCs w:val="18"/>
                <w:lang w:val="es-ES" w:eastAsia="es-ES"/>
              </w:rPr>
              <w:t>Tipo / Rubro</w:t>
            </w:r>
          </w:p>
        </w:tc>
        <w:tc>
          <w:tcPr>
            <w:tcW w:w="2287" w:type="dxa"/>
            <w:shd w:val="clear" w:color="auto" w:fill="D9D9D9" w:themeFill="background1" w:themeFillShade="D9"/>
          </w:tcPr>
          <w:p w:rsidR="00596AD1" w:rsidRPr="00596AD1" w:rsidRDefault="00596AD1" w:rsidP="00596AD1">
            <w:pPr>
              <w:spacing w:line="276" w:lineRule="auto"/>
              <w:jc w:val="center"/>
              <w:rPr>
                <w:rFonts w:ascii="Tahoma" w:eastAsia="Times New Roman" w:hAnsi="Tahoma" w:cs="Tahoma"/>
                <w:b/>
                <w:sz w:val="18"/>
                <w:szCs w:val="18"/>
                <w:lang w:val="es-ES" w:eastAsia="es-ES"/>
              </w:rPr>
            </w:pPr>
            <w:r w:rsidRPr="00596AD1">
              <w:rPr>
                <w:rFonts w:ascii="Tahoma" w:eastAsia="Times New Roman" w:hAnsi="Tahoma" w:cs="Tahoma"/>
                <w:b/>
                <w:sz w:val="18"/>
                <w:szCs w:val="18"/>
                <w:lang w:val="es-ES" w:eastAsia="es-ES"/>
              </w:rPr>
              <w:t>Monto</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Recursos Propios / Gastos Corrientes</w:t>
            </w:r>
          </w:p>
        </w:tc>
        <w:tc>
          <w:tcPr>
            <w:tcW w:w="2287" w:type="dxa"/>
          </w:tcPr>
          <w:p w:rsidR="00596AD1" w:rsidRPr="00596AD1" w:rsidRDefault="00785DAA" w:rsidP="00790605">
            <w:pPr>
              <w:jc w:val="right"/>
              <w:rPr>
                <w:rFonts w:ascii="Tahoma" w:hAnsi="Tahoma" w:cs="Tahoma"/>
                <w:b/>
                <w:sz w:val="18"/>
                <w:szCs w:val="18"/>
              </w:rPr>
            </w:pPr>
            <w:r>
              <w:rPr>
                <w:rFonts w:ascii="Tahoma" w:hAnsi="Tahoma" w:cs="Tahoma"/>
                <w:b/>
                <w:sz w:val="18"/>
                <w:szCs w:val="18"/>
              </w:rPr>
              <w:t>25,879,422.42</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Recursos FORTAMUN</w:t>
            </w:r>
          </w:p>
        </w:tc>
        <w:tc>
          <w:tcPr>
            <w:tcW w:w="2287" w:type="dxa"/>
          </w:tcPr>
          <w:p w:rsidR="00596AD1" w:rsidRPr="00596AD1" w:rsidRDefault="00785DAA" w:rsidP="00F7672F">
            <w:pPr>
              <w:jc w:val="right"/>
              <w:rPr>
                <w:rFonts w:ascii="Tahoma" w:hAnsi="Tahoma" w:cs="Tahoma"/>
                <w:b/>
                <w:sz w:val="18"/>
                <w:szCs w:val="18"/>
              </w:rPr>
            </w:pPr>
            <w:r>
              <w:rPr>
                <w:rFonts w:ascii="Tahoma" w:hAnsi="Tahoma" w:cs="Tahoma"/>
                <w:b/>
                <w:sz w:val="18"/>
                <w:szCs w:val="18"/>
              </w:rPr>
              <w:t>7,287,153.65</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Recursos emprésitos</w:t>
            </w:r>
          </w:p>
        </w:tc>
        <w:tc>
          <w:tcPr>
            <w:tcW w:w="2287" w:type="dxa"/>
          </w:tcPr>
          <w:p w:rsidR="00596AD1" w:rsidRPr="00596AD1" w:rsidRDefault="00596AD1" w:rsidP="00596AD1">
            <w:pPr>
              <w:jc w:val="right"/>
              <w:rPr>
                <w:rFonts w:ascii="Tahoma" w:hAnsi="Tahoma" w:cs="Tahoma"/>
                <w:b/>
                <w:sz w:val="18"/>
                <w:szCs w:val="18"/>
              </w:rPr>
            </w:pPr>
            <w:r w:rsidRPr="00596AD1">
              <w:rPr>
                <w:rFonts w:ascii="Tahoma" w:hAnsi="Tahoma" w:cs="Tahoma"/>
                <w:b/>
                <w:sz w:val="18"/>
                <w:szCs w:val="18"/>
              </w:rPr>
              <w:t>80.75</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 xml:space="preserve">Recursos de programas federales </w:t>
            </w:r>
          </w:p>
        </w:tc>
        <w:tc>
          <w:tcPr>
            <w:tcW w:w="2287" w:type="dxa"/>
          </w:tcPr>
          <w:p w:rsidR="00596AD1" w:rsidRPr="00596AD1" w:rsidRDefault="00785DAA" w:rsidP="00785DAA">
            <w:pPr>
              <w:jc w:val="right"/>
              <w:rPr>
                <w:rFonts w:ascii="Tahoma" w:hAnsi="Tahoma" w:cs="Tahoma"/>
                <w:b/>
                <w:sz w:val="18"/>
                <w:szCs w:val="18"/>
              </w:rPr>
            </w:pPr>
            <w:r>
              <w:rPr>
                <w:rFonts w:ascii="Tahoma" w:hAnsi="Tahoma" w:cs="Tahoma"/>
                <w:b/>
                <w:sz w:val="18"/>
                <w:szCs w:val="18"/>
              </w:rPr>
              <w:t>44</w:t>
            </w:r>
            <w:r w:rsidR="00C24B57">
              <w:rPr>
                <w:rFonts w:ascii="Tahoma" w:hAnsi="Tahoma" w:cs="Tahoma"/>
                <w:b/>
                <w:sz w:val="18"/>
                <w:szCs w:val="18"/>
              </w:rPr>
              <w:t>,</w:t>
            </w:r>
            <w:r>
              <w:rPr>
                <w:rFonts w:ascii="Tahoma" w:hAnsi="Tahoma" w:cs="Tahoma"/>
                <w:b/>
                <w:sz w:val="18"/>
                <w:szCs w:val="18"/>
              </w:rPr>
              <w:t>946</w:t>
            </w:r>
            <w:r w:rsidR="00C24B57">
              <w:rPr>
                <w:rFonts w:ascii="Tahoma" w:hAnsi="Tahoma" w:cs="Tahoma"/>
                <w:b/>
                <w:sz w:val="18"/>
                <w:szCs w:val="18"/>
              </w:rPr>
              <w:t>,</w:t>
            </w:r>
            <w:r>
              <w:rPr>
                <w:rFonts w:ascii="Tahoma" w:hAnsi="Tahoma" w:cs="Tahoma"/>
                <w:b/>
                <w:sz w:val="18"/>
                <w:szCs w:val="18"/>
              </w:rPr>
              <w:t>527</w:t>
            </w:r>
            <w:r w:rsidR="00C24B57">
              <w:rPr>
                <w:rFonts w:ascii="Tahoma" w:hAnsi="Tahoma" w:cs="Tahoma"/>
                <w:b/>
                <w:sz w:val="18"/>
                <w:szCs w:val="18"/>
              </w:rPr>
              <w:t>.</w:t>
            </w:r>
            <w:r>
              <w:rPr>
                <w:rFonts w:ascii="Tahoma" w:hAnsi="Tahoma" w:cs="Tahoma"/>
                <w:b/>
                <w:sz w:val="18"/>
                <w:szCs w:val="18"/>
              </w:rPr>
              <w:t>57</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2017</w:t>
            </w:r>
          </w:p>
        </w:tc>
        <w:tc>
          <w:tcPr>
            <w:tcW w:w="2287" w:type="dxa"/>
          </w:tcPr>
          <w:p w:rsidR="00596AD1" w:rsidRPr="00702805" w:rsidRDefault="00596AD1" w:rsidP="002924E1">
            <w:pPr>
              <w:jc w:val="right"/>
              <w:rPr>
                <w:rFonts w:ascii="Tahoma" w:hAnsi="Tahoma" w:cs="Tahoma"/>
                <w:sz w:val="18"/>
                <w:szCs w:val="18"/>
              </w:rPr>
            </w:pPr>
            <w:r w:rsidRPr="00702805">
              <w:rPr>
                <w:rFonts w:ascii="Tahoma" w:hAnsi="Tahoma" w:cs="Tahoma"/>
                <w:sz w:val="18"/>
                <w:szCs w:val="18"/>
              </w:rPr>
              <w:t>25,06</w:t>
            </w:r>
            <w:r w:rsidR="00C24B57">
              <w:rPr>
                <w:rFonts w:ascii="Tahoma" w:hAnsi="Tahoma" w:cs="Tahoma"/>
                <w:sz w:val="18"/>
                <w:szCs w:val="18"/>
              </w:rPr>
              <w:t>4</w:t>
            </w:r>
            <w:r w:rsidRPr="00702805">
              <w:rPr>
                <w:rFonts w:ascii="Tahoma" w:hAnsi="Tahoma" w:cs="Tahoma"/>
                <w:sz w:val="18"/>
                <w:szCs w:val="18"/>
              </w:rPr>
              <w:t>.</w:t>
            </w:r>
            <w:r w:rsidR="002924E1">
              <w:rPr>
                <w:rFonts w:ascii="Tahoma" w:hAnsi="Tahoma" w:cs="Tahoma"/>
                <w:sz w:val="18"/>
                <w:szCs w:val="18"/>
              </w:rPr>
              <w:t>4</w:t>
            </w:r>
            <w:r w:rsidRPr="00702805">
              <w:rPr>
                <w:rFonts w:ascii="Tahoma" w:hAnsi="Tahoma" w:cs="Tahoma"/>
                <w:sz w:val="18"/>
                <w:szCs w:val="18"/>
              </w:rPr>
              <w:t>8</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2018</w:t>
            </w:r>
          </w:p>
        </w:tc>
        <w:tc>
          <w:tcPr>
            <w:tcW w:w="2287" w:type="dxa"/>
          </w:tcPr>
          <w:p w:rsidR="00596AD1" w:rsidRPr="00702805" w:rsidRDefault="00596AD1" w:rsidP="002924E1">
            <w:pPr>
              <w:jc w:val="right"/>
              <w:rPr>
                <w:rFonts w:ascii="Tahoma" w:hAnsi="Tahoma" w:cs="Tahoma"/>
                <w:sz w:val="18"/>
                <w:szCs w:val="18"/>
              </w:rPr>
            </w:pPr>
            <w:r w:rsidRPr="00702805">
              <w:rPr>
                <w:rFonts w:ascii="Tahoma" w:hAnsi="Tahoma" w:cs="Tahoma"/>
                <w:sz w:val="18"/>
                <w:szCs w:val="18"/>
              </w:rPr>
              <w:t>6,56</w:t>
            </w:r>
            <w:r w:rsidR="00C24B57">
              <w:rPr>
                <w:rFonts w:ascii="Tahoma" w:hAnsi="Tahoma" w:cs="Tahoma"/>
                <w:sz w:val="18"/>
                <w:szCs w:val="18"/>
              </w:rPr>
              <w:t>7</w:t>
            </w:r>
            <w:r w:rsidRPr="00702805">
              <w:rPr>
                <w:rFonts w:ascii="Tahoma" w:hAnsi="Tahoma" w:cs="Tahoma"/>
                <w:sz w:val="18"/>
                <w:szCs w:val="18"/>
              </w:rPr>
              <w:t>.</w:t>
            </w:r>
            <w:r w:rsidR="002924E1">
              <w:rPr>
                <w:rFonts w:ascii="Tahoma" w:hAnsi="Tahoma" w:cs="Tahoma"/>
                <w:sz w:val="18"/>
                <w:szCs w:val="18"/>
              </w:rPr>
              <w:t>62</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2021</w:t>
            </w:r>
          </w:p>
        </w:tc>
        <w:tc>
          <w:tcPr>
            <w:tcW w:w="2287" w:type="dxa"/>
          </w:tcPr>
          <w:p w:rsidR="00596AD1" w:rsidRPr="00702805" w:rsidRDefault="002924E1" w:rsidP="00596AD1">
            <w:pPr>
              <w:jc w:val="right"/>
              <w:rPr>
                <w:rFonts w:ascii="Tahoma" w:hAnsi="Tahoma" w:cs="Tahoma"/>
                <w:sz w:val="18"/>
                <w:szCs w:val="18"/>
              </w:rPr>
            </w:pPr>
            <w:r>
              <w:rPr>
                <w:rFonts w:ascii="Tahoma" w:hAnsi="Tahoma" w:cs="Tahoma"/>
                <w:sz w:val="18"/>
                <w:szCs w:val="18"/>
              </w:rPr>
              <w:t>76.66</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Federal 2015</w:t>
            </w:r>
          </w:p>
        </w:tc>
        <w:tc>
          <w:tcPr>
            <w:tcW w:w="2287" w:type="dxa"/>
          </w:tcPr>
          <w:p w:rsidR="00596AD1" w:rsidRPr="00702805" w:rsidRDefault="00596AD1" w:rsidP="002924E1">
            <w:pPr>
              <w:jc w:val="right"/>
              <w:rPr>
                <w:rFonts w:ascii="Tahoma" w:hAnsi="Tahoma" w:cs="Tahoma"/>
                <w:sz w:val="18"/>
                <w:szCs w:val="18"/>
              </w:rPr>
            </w:pPr>
            <w:r w:rsidRPr="00702805">
              <w:rPr>
                <w:rFonts w:ascii="Tahoma" w:hAnsi="Tahoma" w:cs="Tahoma"/>
                <w:sz w:val="18"/>
                <w:szCs w:val="18"/>
              </w:rPr>
              <w:t>57,</w:t>
            </w:r>
            <w:r w:rsidR="002924E1">
              <w:rPr>
                <w:rFonts w:ascii="Tahoma" w:hAnsi="Tahoma" w:cs="Tahoma"/>
                <w:sz w:val="18"/>
                <w:szCs w:val="18"/>
              </w:rPr>
              <w:t>100.70</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Municipal  2015</w:t>
            </w:r>
          </w:p>
        </w:tc>
        <w:tc>
          <w:tcPr>
            <w:tcW w:w="2287" w:type="dxa"/>
          </w:tcPr>
          <w:p w:rsidR="00596AD1" w:rsidRPr="00702805" w:rsidRDefault="00596AD1" w:rsidP="00596AD1">
            <w:pPr>
              <w:jc w:val="right"/>
              <w:rPr>
                <w:rFonts w:ascii="Tahoma" w:hAnsi="Tahoma" w:cs="Tahoma"/>
                <w:sz w:val="18"/>
                <w:szCs w:val="18"/>
              </w:rPr>
            </w:pPr>
            <w:r w:rsidRPr="00702805">
              <w:rPr>
                <w:rFonts w:ascii="Tahoma" w:hAnsi="Tahoma" w:cs="Tahoma"/>
                <w:sz w:val="18"/>
                <w:szCs w:val="18"/>
              </w:rPr>
              <w:t>-1,085.63</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Federal 2016</w:t>
            </w:r>
          </w:p>
        </w:tc>
        <w:tc>
          <w:tcPr>
            <w:tcW w:w="2287" w:type="dxa"/>
          </w:tcPr>
          <w:p w:rsidR="00596AD1" w:rsidRPr="00702805" w:rsidRDefault="00596AD1" w:rsidP="002924E1">
            <w:pPr>
              <w:jc w:val="right"/>
              <w:rPr>
                <w:rFonts w:ascii="Tahoma" w:hAnsi="Tahoma" w:cs="Tahoma"/>
                <w:sz w:val="18"/>
                <w:szCs w:val="18"/>
              </w:rPr>
            </w:pPr>
            <w:r w:rsidRPr="00702805">
              <w:rPr>
                <w:rFonts w:ascii="Tahoma" w:hAnsi="Tahoma" w:cs="Tahoma"/>
                <w:sz w:val="18"/>
                <w:szCs w:val="18"/>
              </w:rPr>
              <w:t>10,15</w:t>
            </w:r>
            <w:r w:rsidR="00C24B57">
              <w:rPr>
                <w:rFonts w:ascii="Tahoma" w:hAnsi="Tahoma" w:cs="Tahoma"/>
                <w:sz w:val="18"/>
                <w:szCs w:val="18"/>
              </w:rPr>
              <w:t>3.</w:t>
            </w:r>
            <w:r w:rsidR="002924E1">
              <w:rPr>
                <w:rFonts w:ascii="Tahoma" w:hAnsi="Tahoma" w:cs="Tahoma"/>
                <w:sz w:val="18"/>
                <w:szCs w:val="18"/>
              </w:rPr>
              <w:t>34</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Hábitat Federal 2014</w:t>
            </w:r>
          </w:p>
        </w:tc>
        <w:tc>
          <w:tcPr>
            <w:tcW w:w="2287" w:type="dxa"/>
          </w:tcPr>
          <w:p w:rsidR="00596AD1" w:rsidRPr="00702805" w:rsidRDefault="00596AD1" w:rsidP="00F7672F">
            <w:pPr>
              <w:jc w:val="right"/>
              <w:rPr>
                <w:rFonts w:ascii="Tahoma" w:hAnsi="Tahoma" w:cs="Tahoma"/>
                <w:sz w:val="18"/>
                <w:szCs w:val="18"/>
              </w:rPr>
            </w:pPr>
            <w:r w:rsidRPr="00702805">
              <w:rPr>
                <w:rFonts w:ascii="Tahoma" w:hAnsi="Tahoma" w:cs="Tahoma"/>
                <w:sz w:val="18"/>
                <w:szCs w:val="18"/>
              </w:rPr>
              <w:t>24,6</w:t>
            </w:r>
            <w:r w:rsidR="002924E1">
              <w:rPr>
                <w:rFonts w:ascii="Tahoma" w:hAnsi="Tahoma" w:cs="Tahoma"/>
                <w:sz w:val="18"/>
                <w:szCs w:val="18"/>
              </w:rPr>
              <w:t>41.15</w:t>
            </w:r>
          </w:p>
        </w:tc>
      </w:tr>
      <w:tr w:rsidR="00596AD1" w:rsidRPr="00702805"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Hábitat Federal 2015</w:t>
            </w:r>
          </w:p>
        </w:tc>
        <w:tc>
          <w:tcPr>
            <w:tcW w:w="2287" w:type="dxa"/>
          </w:tcPr>
          <w:p w:rsidR="00596AD1" w:rsidRPr="00702805" w:rsidRDefault="00596AD1" w:rsidP="002924E1">
            <w:pPr>
              <w:jc w:val="right"/>
              <w:rPr>
                <w:rFonts w:ascii="Tahoma" w:hAnsi="Tahoma" w:cs="Tahoma"/>
                <w:sz w:val="18"/>
                <w:szCs w:val="18"/>
              </w:rPr>
            </w:pPr>
            <w:r w:rsidRPr="00702805">
              <w:rPr>
                <w:rFonts w:ascii="Tahoma" w:hAnsi="Tahoma" w:cs="Tahoma"/>
                <w:sz w:val="18"/>
                <w:szCs w:val="18"/>
              </w:rPr>
              <w:t>32,13</w:t>
            </w:r>
            <w:r w:rsidR="00C24B57">
              <w:rPr>
                <w:rFonts w:ascii="Tahoma" w:hAnsi="Tahoma" w:cs="Tahoma"/>
                <w:sz w:val="18"/>
                <w:szCs w:val="18"/>
              </w:rPr>
              <w:t>9.</w:t>
            </w:r>
            <w:r w:rsidR="002924E1">
              <w:rPr>
                <w:rFonts w:ascii="Tahoma" w:hAnsi="Tahoma" w:cs="Tahoma"/>
                <w:sz w:val="18"/>
                <w:szCs w:val="18"/>
              </w:rPr>
              <w:t>48</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Rescate de Espacios Públicos 2015</w:t>
            </w:r>
          </w:p>
        </w:tc>
        <w:tc>
          <w:tcPr>
            <w:tcW w:w="2287" w:type="dxa"/>
          </w:tcPr>
          <w:p w:rsidR="00596AD1" w:rsidRPr="00702805" w:rsidRDefault="00596AD1" w:rsidP="00F7672F">
            <w:pPr>
              <w:jc w:val="right"/>
              <w:rPr>
                <w:rFonts w:ascii="Tahoma" w:hAnsi="Tahoma" w:cs="Tahoma"/>
                <w:sz w:val="18"/>
                <w:szCs w:val="18"/>
              </w:rPr>
            </w:pPr>
            <w:r w:rsidRPr="00702805">
              <w:rPr>
                <w:rFonts w:ascii="Tahoma" w:hAnsi="Tahoma" w:cs="Tahoma"/>
                <w:sz w:val="18"/>
                <w:szCs w:val="18"/>
              </w:rPr>
              <w:t>10,37</w:t>
            </w:r>
            <w:r w:rsidR="00C24B57">
              <w:rPr>
                <w:rFonts w:ascii="Tahoma" w:hAnsi="Tahoma" w:cs="Tahoma"/>
                <w:sz w:val="18"/>
                <w:szCs w:val="18"/>
              </w:rPr>
              <w:t>5.9</w:t>
            </w:r>
            <w:r w:rsidR="002924E1">
              <w:rPr>
                <w:rFonts w:ascii="Tahoma" w:hAnsi="Tahoma" w:cs="Tahoma"/>
                <w:sz w:val="18"/>
                <w:szCs w:val="18"/>
              </w:rPr>
              <w:t>8</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FORTALECE 2016</w:t>
            </w:r>
          </w:p>
        </w:tc>
        <w:tc>
          <w:tcPr>
            <w:tcW w:w="2287" w:type="dxa"/>
          </w:tcPr>
          <w:p w:rsidR="00596AD1" w:rsidRPr="00702805" w:rsidRDefault="002924E1" w:rsidP="00F7672F">
            <w:pPr>
              <w:jc w:val="right"/>
              <w:rPr>
                <w:rFonts w:ascii="Tahoma" w:hAnsi="Tahoma" w:cs="Tahoma"/>
                <w:sz w:val="18"/>
                <w:szCs w:val="18"/>
              </w:rPr>
            </w:pPr>
            <w:r>
              <w:rPr>
                <w:rFonts w:ascii="Tahoma" w:hAnsi="Tahoma" w:cs="Tahoma"/>
                <w:sz w:val="18"/>
                <w:szCs w:val="18"/>
              </w:rPr>
              <w:t>93,123.74</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Desarrollo Regional 2016</w:t>
            </w:r>
          </w:p>
        </w:tc>
        <w:tc>
          <w:tcPr>
            <w:tcW w:w="2287" w:type="dxa"/>
          </w:tcPr>
          <w:p w:rsidR="00596AD1" w:rsidRPr="00702805" w:rsidRDefault="002924E1" w:rsidP="00F7672F">
            <w:pPr>
              <w:jc w:val="right"/>
              <w:rPr>
                <w:rFonts w:ascii="Tahoma" w:hAnsi="Tahoma" w:cs="Tahoma"/>
                <w:sz w:val="18"/>
                <w:szCs w:val="18"/>
              </w:rPr>
            </w:pPr>
            <w:r>
              <w:rPr>
                <w:rFonts w:ascii="Tahoma" w:hAnsi="Tahoma" w:cs="Tahoma"/>
                <w:sz w:val="18"/>
                <w:szCs w:val="18"/>
              </w:rPr>
              <w:t>30,753.89</w:t>
            </w:r>
          </w:p>
        </w:tc>
      </w:tr>
      <w:tr w:rsidR="00596AD1" w:rsidRPr="00596AD1" w:rsidTr="00596AD1">
        <w:trPr>
          <w:jc w:val="center"/>
        </w:trPr>
        <w:tc>
          <w:tcPr>
            <w:tcW w:w="5524" w:type="dxa"/>
          </w:tcPr>
          <w:p w:rsidR="00596AD1" w:rsidRPr="00596AD1" w:rsidRDefault="00596AD1" w:rsidP="00785DAA">
            <w:pPr>
              <w:rPr>
                <w:rFonts w:ascii="Tahoma" w:hAnsi="Tahoma" w:cs="Tahoma"/>
                <w:sz w:val="18"/>
                <w:szCs w:val="18"/>
              </w:rPr>
            </w:pPr>
            <w:r w:rsidRPr="00596AD1">
              <w:rPr>
                <w:rFonts w:ascii="Tahoma" w:hAnsi="Tahoma" w:cs="Tahoma"/>
                <w:sz w:val="18"/>
                <w:szCs w:val="18"/>
              </w:rPr>
              <w:t>Recursos Fondo Metropolitano 201</w:t>
            </w:r>
            <w:r w:rsidR="00785DAA">
              <w:rPr>
                <w:rFonts w:ascii="Tahoma" w:hAnsi="Tahoma" w:cs="Tahoma"/>
                <w:sz w:val="18"/>
                <w:szCs w:val="18"/>
              </w:rPr>
              <w:t>5</w:t>
            </w:r>
          </w:p>
        </w:tc>
        <w:tc>
          <w:tcPr>
            <w:tcW w:w="2287" w:type="dxa"/>
          </w:tcPr>
          <w:p w:rsidR="00596AD1" w:rsidRPr="00702805" w:rsidRDefault="00785DAA" w:rsidP="00F7672F">
            <w:pPr>
              <w:jc w:val="right"/>
              <w:rPr>
                <w:rFonts w:ascii="Tahoma" w:hAnsi="Tahoma" w:cs="Tahoma"/>
                <w:sz w:val="18"/>
                <w:szCs w:val="18"/>
              </w:rPr>
            </w:pPr>
            <w:r>
              <w:rPr>
                <w:rFonts w:ascii="Tahoma" w:hAnsi="Tahoma" w:cs="Tahoma"/>
                <w:sz w:val="18"/>
                <w:szCs w:val="18"/>
              </w:rPr>
              <w:t>3,457.62</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Recursos Fondo Metropolitano 2016</w:t>
            </w:r>
          </w:p>
        </w:tc>
        <w:tc>
          <w:tcPr>
            <w:tcW w:w="2287" w:type="dxa"/>
          </w:tcPr>
          <w:p w:rsidR="00785DAA" w:rsidRPr="00702805" w:rsidRDefault="00785DAA" w:rsidP="00785DAA">
            <w:pPr>
              <w:jc w:val="right"/>
              <w:rPr>
                <w:rFonts w:ascii="Tahoma" w:hAnsi="Tahoma" w:cs="Tahoma"/>
                <w:sz w:val="18"/>
                <w:szCs w:val="18"/>
              </w:rPr>
            </w:pPr>
            <w:r w:rsidRPr="00702805">
              <w:rPr>
                <w:rFonts w:ascii="Tahoma" w:hAnsi="Tahoma" w:cs="Tahoma"/>
                <w:sz w:val="18"/>
                <w:szCs w:val="18"/>
              </w:rPr>
              <w:t>134,3</w:t>
            </w:r>
            <w:r w:rsidR="002924E1">
              <w:rPr>
                <w:rFonts w:ascii="Tahoma" w:hAnsi="Tahoma" w:cs="Tahoma"/>
                <w:sz w:val="18"/>
                <w:szCs w:val="18"/>
              </w:rPr>
              <w:t>22.51</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Recursos de Infraestructura Indígena 2017</w:t>
            </w:r>
          </w:p>
        </w:tc>
        <w:tc>
          <w:tcPr>
            <w:tcW w:w="2287" w:type="dxa"/>
          </w:tcPr>
          <w:p w:rsidR="00785DAA" w:rsidRPr="00702805" w:rsidRDefault="002924E1" w:rsidP="00785DAA">
            <w:pPr>
              <w:jc w:val="right"/>
              <w:rPr>
                <w:rFonts w:ascii="Tahoma" w:hAnsi="Tahoma" w:cs="Tahoma"/>
                <w:sz w:val="18"/>
                <w:szCs w:val="18"/>
              </w:rPr>
            </w:pPr>
            <w:r>
              <w:rPr>
                <w:rFonts w:ascii="Tahoma" w:hAnsi="Tahoma" w:cs="Tahoma"/>
                <w:sz w:val="18"/>
                <w:szCs w:val="18"/>
              </w:rPr>
              <w:t>26,480.75</w:t>
            </w:r>
          </w:p>
        </w:tc>
      </w:tr>
      <w:tr w:rsidR="00785DAA" w:rsidRPr="00702805"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Recursos de Programas Federales PROYECTO DESARROLLO REGIONAL 2018</w:t>
            </w:r>
          </w:p>
        </w:tc>
        <w:tc>
          <w:tcPr>
            <w:tcW w:w="2287" w:type="dxa"/>
          </w:tcPr>
          <w:p w:rsidR="00785DAA" w:rsidRPr="00702805" w:rsidRDefault="00785DAA" w:rsidP="00785DAA">
            <w:pPr>
              <w:jc w:val="right"/>
              <w:rPr>
                <w:rFonts w:ascii="Tahoma" w:hAnsi="Tahoma" w:cs="Tahoma"/>
                <w:sz w:val="18"/>
                <w:szCs w:val="18"/>
              </w:rPr>
            </w:pPr>
            <w:r w:rsidRPr="00702805">
              <w:rPr>
                <w:rFonts w:ascii="Tahoma" w:hAnsi="Tahoma" w:cs="Tahoma"/>
                <w:sz w:val="18"/>
                <w:szCs w:val="18"/>
              </w:rPr>
              <w:t>8,54</w:t>
            </w:r>
            <w:r w:rsidR="002924E1">
              <w:rPr>
                <w:rFonts w:ascii="Tahoma" w:hAnsi="Tahoma" w:cs="Tahoma"/>
                <w:sz w:val="18"/>
                <w:szCs w:val="18"/>
              </w:rPr>
              <w:t>8.56</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Otra</w:t>
            </w:r>
            <w:r>
              <w:rPr>
                <w:rFonts w:ascii="Tahoma" w:hAnsi="Tahoma" w:cs="Tahoma"/>
                <w:sz w:val="18"/>
                <w:szCs w:val="18"/>
              </w:rPr>
              <w:t>s participaciones federales 2023</w:t>
            </w:r>
          </w:p>
        </w:tc>
        <w:tc>
          <w:tcPr>
            <w:tcW w:w="2287" w:type="dxa"/>
          </w:tcPr>
          <w:p w:rsidR="00785DAA" w:rsidRPr="00702805" w:rsidRDefault="002924E1" w:rsidP="00785DAA">
            <w:pPr>
              <w:jc w:val="right"/>
              <w:rPr>
                <w:rFonts w:ascii="Tahoma" w:hAnsi="Tahoma" w:cs="Tahoma"/>
                <w:sz w:val="18"/>
                <w:szCs w:val="18"/>
              </w:rPr>
            </w:pPr>
            <w:r>
              <w:rPr>
                <w:rFonts w:ascii="Tahoma" w:hAnsi="Tahoma" w:cs="Tahoma"/>
                <w:sz w:val="18"/>
                <w:szCs w:val="18"/>
              </w:rPr>
              <w:t>2,813,609.60</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Pr>
                <w:rFonts w:ascii="Tahoma" w:hAnsi="Tahoma" w:cs="Tahoma"/>
                <w:sz w:val="18"/>
                <w:szCs w:val="18"/>
              </w:rPr>
              <w:t>FAISMUN 2023</w:t>
            </w:r>
          </w:p>
        </w:tc>
        <w:tc>
          <w:tcPr>
            <w:tcW w:w="2287" w:type="dxa"/>
          </w:tcPr>
          <w:p w:rsidR="00785DAA" w:rsidRPr="00702805" w:rsidRDefault="002924E1" w:rsidP="00785DAA">
            <w:pPr>
              <w:jc w:val="right"/>
              <w:rPr>
                <w:rFonts w:ascii="Tahoma" w:hAnsi="Tahoma" w:cs="Tahoma"/>
                <w:sz w:val="18"/>
                <w:szCs w:val="18"/>
              </w:rPr>
            </w:pPr>
            <w:r>
              <w:rPr>
                <w:rFonts w:ascii="Tahoma" w:hAnsi="Tahoma" w:cs="Tahoma"/>
                <w:sz w:val="18"/>
                <w:szCs w:val="18"/>
              </w:rPr>
              <w:t>14,319,693.45</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Otra</w:t>
            </w:r>
            <w:r>
              <w:rPr>
                <w:rFonts w:ascii="Tahoma" w:hAnsi="Tahoma" w:cs="Tahoma"/>
                <w:sz w:val="18"/>
                <w:szCs w:val="18"/>
              </w:rPr>
              <w:t>s participaciones federales 2024</w:t>
            </w:r>
          </w:p>
        </w:tc>
        <w:tc>
          <w:tcPr>
            <w:tcW w:w="2287" w:type="dxa"/>
          </w:tcPr>
          <w:p w:rsidR="00785DAA" w:rsidRPr="00702805" w:rsidRDefault="002924E1" w:rsidP="00785DAA">
            <w:pPr>
              <w:jc w:val="right"/>
              <w:rPr>
                <w:rFonts w:ascii="Tahoma" w:hAnsi="Tahoma" w:cs="Tahoma"/>
                <w:sz w:val="18"/>
                <w:szCs w:val="18"/>
              </w:rPr>
            </w:pPr>
            <w:r>
              <w:rPr>
                <w:rFonts w:ascii="Tahoma" w:hAnsi="Tahoma" w:cs="Tahoma"/>
                <w:sz w:val="18"/>
                <w:szCs w:val="18"/>
              </w:rPr>
              <w:t>14,710,412.44</w:t>
            </w:r>
          </w:p>
        </w:tc>
      </w:tr>
      <w:tr w:rsidR="002924E1" w:rsidRPr="00596AD1" w:rsidTr="00596AD1">
        <w:trPr>
          <w:jc w:val="center"/>
        </w:trPr>
        <w:tc>
          <w:tcPr>
            <w:tcW w:w="5524" w:type="dxa"/>
          </w:tcPr>
          <w:p w:rsidR="002924E1" w:rsidRPr="00596AD1" w:rsidRDefault="002924E1" w:rsidP="002924E1">
            <w:pPr>
              <w:rPr>
                <w:rFonts w:ascii="Tahoma" w:hAnsi="Tahoma" w:cs="Tahoma"/>
                <w:sz w:val="18"/>
                <w:szCs w:val="18"/>
              </w:rPr>
            </w:pPr>
            <w:r>
              <w:rPr>
                <w:rFonts w:ascii="Tahoma" w:hAnsi="Tahoma" w:cs="Tahoma"/>
                <w:sz w:val="18"/>
                <w:szCs w:val="18"/>
              </w:rPr>
              <w:t>FAISMUN 2024</w:t>
            </w:r>
          </w:p>
        </w:tc>
        <w:tc>
          <w:tcPr>
            <w:tcW w:w="2287" w:type="dxa"/>
          </w:tcPr>
          <w:p w:rsidR="002924E1" w:rsidRDefault="002924E1" w:rsidP="002924E1">
            <w:pPr>
              <w:jc w:val="right"/>
              <w:rPr>
                <w:rFonts w:ascii="Tahoma" w:hAnsi="Tahoma" w:cs="Tahoma"/>
                <w:sz w:val="18"/>
                <w:szCs w:val="18"/>
              </w:rPr>
            </w:pPr>
            <w:r>
              <w:rPr>
                <w:rFonts w:ascii="Tahoma" w:hAnsi="Tahoma" w:cs="Tahoma"/>
                <w:sz w:val="18"/>
                <w:szCs w:val="18"/>
              </w:rPr>
              <w:t>12,641,091.23</w:t>
            </w:r>
          </w:p>
        </w:tc>
      </w:tr>
      <w:tr w:rsidR="002924E1" w:rsidRPr="00596AD1" w:rsidTr="00596AD1">
        <w:trPr>
          <w:jc w:val="center"/>
        </w:trPr>
        <w:tc>
          <w:tcPr>
            <w:tcW w:w="5524" w:type="dxa"/>
          </w:tcPr>
          <w:p w:rsidR="002924E1" w:rsidRPr="00596AD1" w:rsidRDefault="002924E1" w:rsidP="002924E1">
            <w:pPr>
              <w:rPr>
                <w:rFonts w:ascii="Tahoma" w:hAnsi="Tahoma" w:cs="Tahoma"/>
                <w:b/>
                <w:sz w:val="18"/>
                <w:szCs w:val="18"/>
              </w:rPr>
            </w:pPr>
            <w:r w:rsidRPr="00596AD1">
              <w:rPr>
                <w:rFonts w:ascii="Tahoma" w:hAnsi="Tahoma" w:cs="Tahoma"/>
                <w:b/>
                <w:sz w:val="18"/>
                <w:szCs w:val="18"/>
              </w:rPr>
              <w:t xml:space="preserve">Otros Recursos </w:t>
            </w:r>
          </w:p>
        </w:tc>
        <w:tc>
          <w:tcPr>
            <w:tcW w:w="2287" w:type="dxa"/>
          </w:tcPr>
          <w:p w:rsidR="002924E1" w:rsidRPr="00596AD1" w:rsidRDefault="002924E1" w:rsidP="002924E1">
            <w:pPr>
              <w:jc w:val="right"/>
              <w:rPr>
                <w:rFonts w:ascii="Tahoma" w:hAnsi="Tahoma" w:cs="Tahoma"/>
                <w:b/>
                <w:sz w:val="18"/>
                <w:szCs w:val="18"/>
              </w:rPr>
            </w:pPr>
            <w:r>
              <w:rPr>
                <w:rFonts w:ascii="Tahoma" w:hAnsi="Tahoma" w:cs="Tahoma"/>
                <w:b/>
                <w:sz w:val="18"/>
                <w:szCs w:val="18"/>
              </w:rPr>
              <w:t>721,353.62</w:t>
            </w:r>
          </w:p>
        </w:tc>
      </w:tr>
      <w:tr w:rsidR="002924E1" w:rsidRPr="00596AD1" w:rsidTr="00596AD1">
        <w:trPr>
          <w:jc w:val="center"/>
        </w:trPr>
        <w:tc>
          <w:tcPr>
            <w:tcW w:w="5524" w:type="dxa"/>
          </w:tcPr>
          <w:p w:rsidR="002924E1" w:rsidRPr="00596AD1" w:rsidRDefault="002924E1" w:rsidP="002924E1">
            <w:pPr>
              <w:rPr>
                <w:rFonts w:ascii="Tahoma" w:hAnsi="Tahoma" w:cs="Tahoma"/>
                <w:sz w:val="18"/>
                <w:szCs w:val="18"/>
              </w:rPr>
            </w:pPr>
            <w:r w:rsidRPr="00596AD1">
              <w:rPr>
                <w:rFonts w:ascii="Tahoma" w:hAnsi="Tahoma" w:cs="Tahoma"/>
                <w:sz w:val="18"/>
                <w:szCs w:val="18"/>
              </w:rPr>
              <w:t>Recursos de Zona Federal</w:t>
            </w:r>
          </w:p>
        </w:tc>
        <w:tc>
          <w:tcPr>
            <w:tcW w:w="2287" w:type="dxa"/>
          </w:tcPr>
          <w:p w:rsidR="002924E1" w:rsidRPr="00596AD1" w:rsidRDefault="002924E1" w:rsidP="002924E1">
            <w:pPr>
              <w:jc w:val="right"/>
              <w:rPr>
                <w:rFonts w:ascii="Tahoma" w:hAnsi="Tahoma" w:cs="Tahoma"/>
                <w:sz w:val="18"/>
                <w:szCs w:val="18"/>
              </w:rPr>
            </w:pPr>
            <w:r w:rsidRPr="00596AD1">
              <w:rPr>
                <w:rFonts w:ascii="Tahoma" w:hAnsi="Tahoma" w:cs="Tahoma"/>
                <w:sz w:val="18"/>
                <w:szCs w:val="18"/>
              </w:rPr>
              <w:t>4</w:t>
            </w:r>
            <w:r>
              <w:rPr>
                <w:rFonts w:ascii="Tahoma" w:hAnsi="Tahoma" w:cs="Tahoma"/>
                <w:sz w:val="18"/>
                <w:szCs w:val="18"/>
              </w:rPr>
              <w:t>76</w:t>
            </w:r>
            <w:r w:rsidRPr="00596AD1">
              <w:rPr>
                <w:rFonts w:ascii="Tahoma" w:hAnsi="Tahoma" w:cs="Tahoma"/>
                <w:sz w:val="18"/>
                <w:szCs w:val="18"/>
              </w:rPr>
              <w:t>,</w:t>
            </w:r>
            <w:r>
              <w:rPr>
                <w:rFonts w:ascii="Tahoma" w:hAnsi="Tahoma" w:cs="Tahoma"/>
                <w:sz w:val="18"/>
                <w:szCs w:val="18"/>
              </w:rPr>
              <w:t>730</w:t>
            </w:r>
            <w:r w:rsidRPr="00596AD1">
              <w:rPr>
                <w:rFonts w:ascii="Tahoma" w:hAnsi="Tahoma" w:cs="Tahoma"/>
                <w:sz w:val="18"/>
                <w:szCs w:val="18"/>
              </w:rPr>
              <w:t>.</w:t>
            </w:r>
            <w:r>
              <w:rPr>
                <w:rFonts w:ascii="Tahoma" w:hAnsi="Tahoma" w:cs="Tahoma"/>
                <w:sz w:val="18"/>
                <w:szCs w:val="18"/>
              </w:rPr>
              <w:t>82</w:t>
            </w:r>
          </w:p>
        </w:tc>
      </w:tr>
      <w:tr w:rsidR="002924E1" w:rsidRPr="00596AD1" w:rsidTr="00596AD1">
        <w:trPr>
          <w:jc w:val="center"/>
        </w:trPr>
        <w:tc>
          <w:tcPr>
            <w:tcW w:w="5524" w:type="dxa"/>
          </w:tcPr>
          <w:p w:rsidR="002924E1" w:rsidRPr="00596AD1" w:rsidRDefault="002924E1" w:rsidP="002924E1">
            <w:pPr>
              <w:rPr>
                <w:rFonts w:ascii="Tahoma" w:hAnsi="Tahoma" w:cs="Tahoma"/>
                <w:sz w:val="18"/>
                <w:szCs w:val="18"/>
              </w:rPr>
            </w:pPr>
            <w:r>
              <w:rPr>
                <w:rFonts w:ascii="Tahoma" w:hAnsi="Tahoma" w:cs="Tahoma"/>
                <w:sz w:val="18"/>
                <w:szCs w:val="18"/>
              </w:rPr>
              <w:t>Com de Feria</w:t>
            </w:r>
          </w:p>
        </w:tc>
        <w:tc>
          <w:tcPr>
            <w:tcW w:w="2287" w:type="dxa"/>
          </w:tcPr>
          <w:p w:rsidR="002924E1" w:rsidRPr="00596AD1" w:rsidRDefault="002924E1" w:rsidP="002924E1">
            <w:pPr>
              <w:jc w:val="right"/>
              <w:rPr>
                <w:rFonts w:ascii="Tahoma" w:hAnsi="Tahoma" w:cs="Tahoma"/>
                <w:sz w:val="18"/>
                <w:szCs w:val="18"/>
              </w:rPr>
            </w:pPr>
            <w:r>
              <w:rPr>
                <w:rFonts w:ascii="Tahoma" w:hAnsi="Tahoma" w:cs="Tahoma"/>
                <w:sz w:val="18"/>
                <w:szCs w:val="18"/>
              </w:rPr>
              <w:t>244,622.80</w:t>
            </w:r>
          </w:p>
        </w:tc>
      </w:tr>
    </w:tbl>
    <w:p w:rsidR="00113C5A" w:rsidRDefault="00113C5A" w:rsidP="00113C5A">
      <w:pPr>
        <w:spacing w:after="0" w:line="276" w:lineRule="auto"/>
        <w:jc w:val="both"/>
        <w:rPr>
          <w:rFonts w:ascii="Tahoma" w:eastAsia="Times New Roman" w:hAnsi="Tahoma" w:cs="Tahoma"/>
          <w:b/>
          <w:sz w:val="18"/>
          <w:szCs w:val="18"/>
          <w:lang w:eastAsia="es-ES"/>
        </w:rPr>
      </w:pPr>
    </w:p>
    <w:p w:rsidR="007F2883" w:rsidRDefault="007F2883" w:rsidP="00113C5A">
      <w:pPr>
        <w:spacing w:after="0" w:line="276" w:lineRule="auto"/>
        <w:jc w:val="both"/>
        <w:rPr>
          <w:rFonts w:ascii="Tahoma" w:eastAsia="Times New Roman" w:hAnsi="Tahoma" w:cs="Tahoma"/>
          <w:b/>
          <w:sz w:val="18"/>
          <w:szCs w:val="18"/>
          <w:lang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5150C5" w:rsidRPr="00B74AA3" w:rsidRDefault="005150C5" w:rsidP="00113C5A">
      <w:pPr>
        <w:spacing w:after="0" w:line="276" w:lineRule="auto"/>
        <w:jc w:val="both"/>
        <w:rPr>
          <w:rFonts w:ascii="Tahoma" w:eastAsia="Times New Roman" w:hAnsi="Tahoma" w:cs="Tahoma"/>
          <w:sz w:val="18"/>
          <w:szCs w:val="18"/>
          <w:lang w:val="es-ES" w:eastAsia="es-ES"/>
        </w:rPr>
      </w:pPr>
    </w:p>
    <w:p w:rsidR="0015519C" w:rsidRPr="00596AD1" w:rsidRDefault="00113C5A" w:rsidP="00197A25">
      <w:pPr>
        <w:numPr>
          <w:ilvl w:val="0"/>
          <w:numId w:val="15"/>
        </w:numPr>
        <w:spacing w:after="0" w:line="276" w:lineRule="auto"/>
        <w:jc w:val="both"/>
        <w:rPr>
          <w:rFonts w:ascii="Tahoma" w:eastAsia="Times New Roman" w:hAnsi="Tahoma" w:cs="Tahoma"/>
          <w:sz w:val="18"/>
          <w:szCs w:val="18"/>
          <w:lang w:val="es-ES" w:eastAsia="es-ES"/>
        </w:rPr>
      </w:pPr>
      <w:r w:rsidRPr="00877B64">
        <w:rPr>
          <w:rFonts w:ascii="Tahoma" w:eastAsia="Times New Roman" w:hAnsi="Tahoma" w:cs="Tahoma"/>
          <w:sz w:val="18"/>
          <w:szCs w:val="18"/>
          <w:lang w:val="es-ES" w:eastAsia="es-ES"/>
        </w:rPr>
        <w:t xml:space="preserve">En este rubro se reflejan los Deudores y Cuentas por Cobrar del Municipio, con un saldo al </w:t>
      </w:r>
      <w:r w:rsidR="00C3196E" w:rsidRPr="00877B64">
        <w:rPr>
          <w:rFonts w:ascii="Tahoma" w:eastAsia="Times New Roman" w:hAnsi="Tahoma" w:cs="Tahoma"/>
          <w:sz w:val="18"/>
          <w:szCs w:val="18"/>
          <w:lang w:val="es-ES" w:eastAsia="es-ES"/>
        </w:rPr>
        <w:t xml:space="preserve">cierre </w:t>
      </w:r>
      <w:r w:rsidR="007544AA" w:rsidRPr="00877B64">
        <w:rPr>
          <w:rFonts w:ascii="Tahoma" w:eastAsia="Times New Roman" w:hAnsi="Tahoma" w:cs="Tahoma"/>
          <w:sz w:val="18"/>
          <w:szCs w:val="18"/>
          <w:lang w:val="es-ES" w:eastAsia="es-ES"/>
        </w:rPr>
        <w:t>de la cuenta pública mensual de</w:t>
      </w:r>
      <w:r w:rsidR="002D26C3" w:rsidRPr="00877B64">
        <w:rPr>
          <w:rFonts w:ascii="Tahoma" w:eastAsia="Times New Roman" w:hAnsi="Tahoma" w:cs="Tahoma"/>
          <w:sz w:val="18"/>
          <w:szCs w:val="18"/>
          <w:lang w:val="es-ES" w:eastAsia="es-ES"/>
        </w:rPr>
        <w:t xml:space="preserve">    </w:t>
      </w:r>
      <w:r w:rsidR="00D753E7">
        <w:rPr>
          <w:rFonts w:ascii="Tahoma" w:eastAsia="Times New Roman" w:hAnsi="Tahoma" w:cs="Tahoma"/>
          <w:sz w:val="18"/>
          <w:szCs w:val="18"/>
          <w:lang w:val="es-ES" w:eastAsia="es-ES"/>
        </w:rPr>
        <w:t xml:space="preserve">  Febrero  </w:t>
      </w:r>
      <w:r w:rsidR="002A15B7">
        <w:rPr>
          <w:rFonts w:ascii="Tahoma" w:eastAsia="Times New Roman" w:hAnsi="Tahoma" w:cs="Tahoma"/>
          <w:sz w:val="18"/>
          <w:szCs w:val="18"/>
          <w:lang w:val="es-ES" w:eastAsia="es-ES"/>
        </w:rPr>
        <w:t>2024</w:t>
      </w:r>
      <w:r w:rsidR="00C3196E" w:rsidRPr="00877B64">
        <w:rPr>
          <w:rFonts w:ascii="Tahoma" w:eastAsia="Times New Roman" w:hAnsi="Tahoma" w:cs="Tahoma"/>
          <w:sz w:val="18"/>
          <w:szCs w:val="18"/>
          <w:lang w:val="es-ES" w:eastAsia="es-ES"/>
        </w:rPr>
        <w:t xml:space="preserve">    </w:t>
      </w:r>
      <w:r w:rsidRPr="00877B64">
        <w:rPr>
          <w:rFonts w:ascii="Tahoma" w:eastAsia="Times New Roman" w:hAnsi="Tahoma" w:cs="Tahoma"/>
          <w:sz w:val="18"/>
          <w:szCs w:val="18"/>
          <w:lang w:val="es-ES" w:eastAsia="es-ES"/>
        </w:rPr>
        <w:t xml:space="preserve"> por la cantidad de </w:t>
      </w:r>
      <w:r w:rsidRPr="00877B64">
        <w:rPr>
          <w:rFonts w:ascii="Tahoma" w:eastAsia="Times New Roman" w:hAnsi="Tahoma" w:cs="Tahoma"/>
          <w:b/>
          <w:sz w:val="18"/>
          <w:szCs w:val="18"/>
          <w:lang w:val="es-ES" w:eastAsia="es-ES"/>
        </w:rPr>
        <w:t>$</w:t>
      </w:r>
      <w:r w:rsidR="000F1494" w:rsidRPr="00877B64">
        <w:rPr>
          <w:rFonts w:ascii="Tahoma" w:eastAsia="Times New Roman" w:hAnsi="Tahoma" w:cs="Tahoma"/>
          <w:b/>
          <w:sz w:val="18"/>
          <w:szCs w:val="18"/>
          <w:lang w:val="es-ES" w:eastAsia="es-ES"/>
        </w:rPr>
        <w:t>3</w:t>
      </w:r>
      <w:r w:rsidR="00D753E7">
        <w:rPr>
          <w:rFonts w:ascii="Tahoma" w:eastAsia="Times New Roman" w:hAnsi="Tahoma" w:cs="Tahoma"/>
          <w:b/>
          <w:sz w:val="18"/>
          <w:szCs w:val="18"/>
          <w:lang w:val="es-ES" w:eastAsia="es-ES"/>
        </w:rPr>
        <w:t>6</w:t>
      </w:r>
      <w:r w:rsidR="004146D7" w:rsidRPr="00877B64">
        <w:rPr>
          <w:rFonts w:ascii="Tahoma" w:eastAsia="Times New Roman" w:hAnsi="Tahoma" w:cs="Tahoma"/>
          <w:b/>
          <w:sz w:val="18"/>
          <w:szCs w:val="18"/>
          <w:lang w:val="es-ES" w:eastAsia="es-ES"/>
        </w:rPr>
        <w:t>,</w:t>
      </w:r>
      <w:r w:rsidR="00212D78">
        <w:rPr>
          <w:rFonts w:ascii="Tahoma" w:eastAsia="Times New Roman" w:hAnsi="Tahoma" w:cs="Tahoma"/>
          <w:b/>
          <w:sz w:val="18"/>
          <w:szCs w:val="18"/>
          <w:lang w:val="es-ES" w:eastAsia="es-ES"/>
        </w:rPr>
        <w:t>7</w:t>
      </w:r>
      <w:r w:rsidR="00D753E7">
        <w:rPr>
          <w:rFonts w:ascii="Tahoma" w:eastAsia="Times New Roman" w:hAnsi="Tahoma" w:cs="Tahoma"/>
          <w:b/>
          <w:sz w:val="18"/>
          <w:szCs w:val="18"/>
          <w:lang w:val="es-ES" w:eastAsia="es-ES"/>
        </w:rPr>
        <w:t>81</w:t>
      </w:r>
      <w:r w:rsidR="00212D78">
        <w:rPr>
          <w:rFonts w:ascii="Tahoma" w:eastAsia="Times New Roman" w:hAnsi="Tahoma" w:cs="Tahoma"/>
          <w:b/>
          <w:sz w:val="18"/>
          <w:szCs w:val="18"/>
          <w:lang w:val="es-ES" w:eastAsia="es-ES"/>
        </w:rPr>
        <w:t>,</w:t>
      </w:r>
      <w:r w:rsidR="00D753E7">
        <w:rPr>
          <w:rFonts w:ascii="Tahoma" w:eastAsia="Times New Roman" w:hAnsi="Tahoma" w:cs="Tahoma"/>
          <w:b/>
          <w:sz w:val="18"/>
          <w:szCs w:val="18"/>
          <w:lang w:val="es-ES" w:eastAsia="es-ES"/>
        </w:rPr>
        <w:t>963</w:t>
      </w:r>
      <w:r w:rsidR="00212D78">
        <w:rPr>
          <w:rFonts w:ascii="Tahoma" w:eastAsia="Times New Roman" w:hAnsi="Tahoma" w:cs="Tahoma"/>
          <w:b/>
          <w:sz w:val="18"/>
          <w:szCs w:val="18"/>
          <w:lang w:val="es-ES" w:eastAsia="es-ES"/>
        </w:rPr>
        <w:t>.</w:t>
      </w:r>
      <w:r w:rsidR="00D753E7">
        <w:rPr>
          <w:rFonts w:ascii="Tahoma" w:eastAsia="Times New Roman" w:hAnsi="Tahoma" w:cs="Tahoma"/>
          <w:b/>
          <w:sz w:val="18"/>
          <w:szCs w:val="18"/>
          <w:lang w:val="es-ES" w:eastAsia="es-ES"/>
        </w:rPr>
        <w:t>16</w:t>
      </w:r>
      <w:r w:rsidR="00CE77ED" w:rsidRPr="00877B64">
        <w:rPr>
          <w:rFonts w:ascii="Tahoma" w:eastAsia="Times New Roman" w:hAnsi="Tahoma" w:cs="Tahoma"/>
          <w:b/>
          <w:sz w:val="18"/>
          <w:szCs w:val="18"/>
          <w:lang w:val="es-ES" w:eastAsia="es-ES"/>
        </w:rPr>
        <w:t xml:space="preserve"> </w:t>
      </w:r>
      <w:r w:rsidR="005C17DC" w:rsidRPr="00877B64">
        <w:rPr>
          <w:rFonts w:ascii="Tahoma" w:eastAsia="Times New Roman" w:hAnsi="Tahoma" w:cs="Tahoma"/>
          <w:sz w:val="18"/>
          <w:szCs w:val="18"/>
          <w:lang w:val="es-ES" w:eastAsia="es-ES"/>
        </w:rPr>
        <w:t>(</w:t>
      </w:r>
      <w:r w:rsidR="005C17DC" w:rsidRPr="00DE4850">
        <w:rPr>
          <w:rFonts w:ascii="Tahoma" w:eastAsia="Times New Roman" w:hAnsi="Tahoma" w:cs="Tahoma"/>
          <w:b/>
          <w:sz w:val="18"/>
          <w:szCs w:val="18"/>
          <w:lang w:val="es-ES" w:eastAsia="es-ES"/>
        </w:rPr>
        <w:t>Treinta</w:t>
      </w:r>
      <w:r w:rsidR="00F97479" w:rsidRPr="00DE4850">
        <w:rPr>
          <w:rFonts w:ascii="Tahoma" w:eastAsia="Times New Roman" w:hAnsi="Tahoma" w:cs="Tahoma"/>
          <w:b/>
          <w:sz w:val="18"/>
          <w:szCs w:val="18"/>
          <w:lang w:val="es-ES" w:eastAsia="es-ES"/>
        </w:rPr>
        <w:t xml:space="preserve"> y </w:t>
      </w:r>
      <w:r w:rsidR="00D753E7">
        <w:rPr>
          <w:rFonts w:ascii="Tahoma" w:eastAsia="Times New Roman" w:hAnsi="Tahoma" w:cs="Tahoma"/>
          <w:b/>
          <w:sz w:val="18"/>
          <w:szCs w:val="18"/>
          <w:lang w:val="es-ES" w:eastAsia="es-ES"/>
        </w:rPr>
        <w:t>seis</w:t>
      </w:r>
      <w:r w:rsidR="005C17DC" w:rsidRPr="00DE4850">
        <w:rPr>
          <w:rFonts w:ascii="Tahoma" w:eastAsia="Times New Roman" w:hAnsi="Tahoma" w:cs="Tahoma"/>
          <w:b/>
          <w:sz w:val="18"/>
          <w:szCs w:val="18"/>
          <w:lang w:val="es-ES" w:eastAsia="es-ES"/>
        </w:rPr>
        <w:t xml:space="preserve"> millones</w:t>
      </w:r>
      <w:r w:rsidR="00CD02EA" w:rsidRPr="00DE4850">
        <w:rPr>
          <w:rFonts w:ascii="Tahoma" w:eastAsia="Times New Roman" w:hAnsi="Tahoma" w:cs="Tahoma"/>
          <w:b/>
          <w:sz w:val="18"/>
          <w:szCs w:val="18"/>
          <w:lang w:val="es-ES" w:eastAsia="es-ES"/>
        </w:rPr>
        <w:t xml:space="preserve"> </w:t>
      </w:r>
      <w:r w:rsidR="00D753E7">
        <w:rPr>
          <w:rFonts w:ascii="Tahoma" w:eastAsia="Times New Roman" w:hAnsi="Tahoma" w:cs="Tahoma"/>
          <w:b/>
          <w:sz w:val="18"/>
          <w:szCs w:val="18"/>
          <w:lang w:val="es-ES" w:eastAsia="es-ES"/>
        </w:rPr>
        <w:t>setecientos</w:t>
      </w:r>
      <w:r w:rsidR="002A487F">
        <w:rPr>
          <w:rFonts w:ascii="Tahoma" w:eastAsia="Times New Roman" w:hAnsi="Tahoma" w:cs="Tahoma"/>
          <w:b/>
          <w:sz w:val="18"/>
          <w:szCs w:val="18"/>
          <w:lang w:val="es-ES" w:eastAsia="es-ES"/>
        </w:rPr>
        <w:t xml:space="preserve"> </w:t>
      </w:r>
      <w:r w:rsidR="00D753E7">
        <w:rPr>
          <w:rFonts w:ascii="Tahoma" w:eastAsia="Times New Roman" w:hAnsi="Tahoma" w:cs="Tahoma"/>
          <w:b/>
          <w:sz w:val="18"/>
          <w:szCs w:val="18"/>
          <w:lang w:val="es-ES" w:eastAsia="es-ES"/>
        </w:rPr>
        <w:t>ochenta</w:t>
      </w:r>
      <w:r w:rsidR="00212D78">
        <w:rPr>
          <w:rFonts w:ascii="Tahoma" w:eastAsia="Times New Roman" w:hAnsi="Tahoma" w:cs="Tahoma"/>
          <w:b/>
          <w:sz w:val="18"/>
          <w:szCs w:val="18"/>
          <w:lang w:val="es-ES" w:eastAsia="es-ES"/>
        </w:rPr>
        <w:t xml:space="preserve"> y </w:t>
      </w:r>
      <w:r w:rsidR="00D753E7">
        <w:rPr>
          <w:rFonts w:ascii="Tahoma" w:eastAsia="Times New Roman" w:hAnsi="Tahoma" w:cs="Tahoma"/>
          <w:b/>
          <w:sz w:val="18"/>
          <w:szCs w:val="18"/>
          <w:lang w:val="es-ES" w:eastAsia="es-ES"/>
        </w:rPr>
        <w:t>un</w:t>
      </w:r>
      <w:r w:rsidR="00CE77ED" w:rsidRPr="00DE4850">
        <w:rPr>
          <w:rFonts w:ascii="Tahoma" w:eastAsia="Times New Roman" w:hAnsi="Tahoma" w:cs="Tahoma"/>
          <w:b/>
          <w:sz w:val="18"/>
          <w:szCs w:val="18"/>
          <w:lang w:val="es-ES" w:eastAsia="es-ES"/>
        </w:rPr>
        <w:t xml:space="preserve"> </w:t>
      </w:r>
      <w:r w:rsidR="00F97479" w:rsidRPr="00DE4850">
        <w:rPr>
          <w:rFonts w:ascii="Tahoma" w:eastAsia="Times New Roman" w:hAnsi="Tahoma" w:cs="Tahoma"/>
          <w:b/>
          <w:sz w:val="18"/>
          <w:szCs w:val="18"/>
          <w:lang w:val="es-ES" w:eastAsia="es-ES"/>
        </w:rPr>
        <w:t xml:space="preserve">mil </w:t>
      </w:r>
      <w:r w:rsidR="00D753E7">
        <w:rPr>
          <w:rFonts w:ascii="Tahoma" w:eastAsia="Times New Roman" w:hAnsi="Tahoma" w:cs="Tahoma"/>
          <w:b/>
          <w:sz w:val="18"/>
          <w:szCs w:val="18"/>
          <w:lang w:val="es-ES" w:eastAsia="es-ES"/>
        </w:rPr>
        <w:t>novec</w:t>
      </w:r>
      <w:r w:rsidR="007B5C25">
        <w:rPr>
          <w:rFonts w:ascii="Tahoma" w:eastAsia="Times New Roman" w:hAnsi="Tahoma" w:cs="Tahoma"/>
          <w:b/>
          <w:sz w:val="18"/>
          <w:szCs w:val="18"/>
          <w:lang w:val="es-ES" w:eastAsia="es-ES"/>
        </w:rPr>
        <w:t xml:space="preserve">ientos </w:t>
      </w:r>
      <w:r w:rsidR="00D753E7">
        <w:rPr>
          <w:rFonts w:ascii="Tahoma" w:eastAsia="Times New Roman" w:hAnsi="Tahoma" w:cs="Tahoma"/>
          <w:b/>
          <w:sz w:val="18"/>
          <w:szCs w:val="18"/>
          <w:lang w:val="es-ES" w:eastAsia="es-ES"/>
        </w:rPr>
        <w:t>sesenta y tres</w:t>
      </w:r>
      <w:r w:rsidR="00DE4850">
        <w:rPr>
          <w:rFonts w:ascii="Tahoma" w:eastAsia="Times New Roman" w:hAnsi="Tahoma" w:cs="Tahoma"/>
          <w:b/>
          <w:sz w:val="18"/>
          <w:szCs w:val="18"/>
          <w:lang w:val="es-ES" w:eastAsia="es-ES"/>
        </w:rPr>
        <w:t xml:space="preserve"> </w:t>
      </w:r>
      <w:r w:rsidR="00443431" w:rsidRPr="00DE4850">
        <w:rPr>
          <w:rFonts w:ascii="Tahoma" w:eastAsia="Times New Roman" w:hAnsi="Tahoma" w:cs="Tahoma"/>
          <w:b/>
          <w:sz w:val="18"/>
          <w:szCs w:val="18"/>
          <w:lang w:val="es-ES" w:eastAsia="es-ES"/>
        </w:rPr>
        <w:t>pesos</w:t>
      </w:r>
      <w:r w:rsidR="0028792F" w:rsidRPr="00DE4850">
        <w:rPr>
          <w:rFonts w:ascii="Tahoma" w:eastAsia="Times New Roman" w:hAnsi="Tahoma" w:cs="Tahoma"/>
          <w:b/>
          <w:sz w:val="18"/>
          <w:szCs w:val="18"/>
          <w:lang w:val="es-ES" w:eastAsia="es-ES"/>
        </w:rPr>
        <w:t xml:space="preserve"> </w:t>
      </w:r>
      <w:r w:rsidR="00D753E7">
        <w:rPr>
          <w:rFonts w:ascii="Tahoma" w:eastAsia="Times New Roman" w:hAnsi="Tahoma" w:cs="Tahoma"/>
          <w:b/>
          <w:sz w:val="18"/>
          <w:szCs w:val="18"/>
          <w:lang w:val="es-ES" w:eastAsia="es-ES"/>
        </w:rPr>
        <w:t>16</w:t>
      </w:r>
      <w:r w:rsidRPr="00DE4850">
        <w:rPr>
          <w:rFonts w:ascii="Tahoma" w:eastAsia="Times New Roman" w:hAnsi="Tahoma" w:cs="Tahoma"/>
          <w:b/>
          <w:sz w:val="18"/>
          <w:szCs w:val="18"/>
          <w:lang w:val="es-ES" w:eastAsia="es-ES"/>
        </w:rPr>
        <w:t>/100 m.n.).</w:t>
      </w:r>
    </w:p>
    <w:p w:rsidR="00596AD1" w:rsidRDefault="00596AD1" w:rsidP="00596AD1">
      <w:pPr>
        <w:spacing w:after="0" w:line="276" w:lineRule="auto"/>
        <w:ind w:left="720"/>
        <w:jc w:val="both"/>
        <w:rPr>
          <w:rFonts w:ascii="Tahoma" w:eastAsia="Times New Roman" w:hAnsi="Tahoma" w:cs="Tahoma"/>
          <w:b/>
          <w:sz w:val="18"/>
          <w:szCs w:val="18"/>
          <w:lang w:val="es-ES" w:eastAsia="es-ES"/>
        </w:rPr>
      </w:pPr>
    </w:p>
    <w:tbl>
      <w:tblPr>
        <w:tblStyle w:val="Tablaconcuadrcula"/>
        <w:tblW w:w="0" w:type="auto"/>
        <w:tblInd w:w="720" w:type="dxa"/>
        <w:tblLook w:val="04A0" w:firstRow="1" w:lastRow="0" w:firstColumn="1" w:lastColumn="0" w:noHBand="0" w:noVBand="1"/>
      </w:tblPr>
      <w:tblGrid>
        <w:gridCol w:w="4945"/>
        <w:gridCol w:w="1418"/>
        <w:gridCol w:w="1745"/>
      </w:tblGrid>
      <w:tr w:rsidR="00596AD1" w:rsidRPr="007F2883" w:rsidTr="007F2883">
        <w:tc>
          <w:tcPr>
            <w:tcW w:w="4945"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Tipo / Rubro</w:t>
            </w:r>
          </w:p>
        </w:tc>
        <w:tc>
          <w:tcPr>
            <w:tcW w:w="1418"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Importe</w:t>
            </w:r>
          </w:p>
        </w:tc>
        <w:tc>
          <w:tcPr>
            <w:tcW w:w="1745"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Monto</w:t>
            </w:r>
          </w:p>
        </w:tc>
      </w:tr>
      <w:tr w:rsidR="00596AD1" w:rsidRPr="007F2883" w:rsidTr="007F2883">
        <w:tc>
          <w:tcPr>
            <w:tcW w:w="4945" w:type="dxa"/>
          </w:tcPr>
          <w:p w:rsidR="00596AD1" w:rsidRPr="007F2883" w:rsidRDefault="00596AD1" w:rsidP="00596AD1">
            <w:pPr>
              <w:rPr>
                <w:rFonts w:ascii="Tahoma" w:hAnsi="Tahoma" w:cs="Tahoma"/>
                <w:b/>
                <w:sz w:val="18"/>
                <w:szCs w:val="18"/>
              </w:rPr>
            </w:pPr>
            <w:r w:rsidRPr="007F2883">
              <w:rPr>
                <w:rFonts w:ascii="Tahoma" w:hAnsi="Tahoma" w:cs="Tahoma"/>
                <w:b/>
                <w:sz w:val="18"/>
                <w:szCs w:val="18"/>
              </w:rPr>
              <w:t>Cuentas por Cobrar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596AD1" w:rsidP="00D753E7">
            <w:pPr>
              <w:jc w:val="right"/>
              <w:rPr>
                <w:rFonts w:ascii="Tahoma" w:hAnsi="Tahoma" w:cs="Tahoma"/>
                <w:b/>
                <w:sz w:val="18"/>
                <w:szCs w:val="18"/>
              </w:rPr>
            </w:pPr>
            <w:r w:rsidRPr="007F2883">
              <w:rPr>
                <w:rFonts w:ascii="Tahoma" w:hAnsi="Tahoma" w:cs="Tahoma"/>
                <w:b/>
                <w:sz w:val="18"/>
                <w:szCs w:val="18"/>
              </w:rPr>
              <w:t>1,</w:t>
            </w:r>
            <w:r w:rsidR="00D753E7">
              <w:rPr>
                <w:rFonts w:ascii="Tahoma" w:hAnsi="Tahoma" w:cs="Tahoma"/>
                <w:b/>
                <w:sz w:val="18"/>
                <w:szCs w:val="18"/>
              </w:rPr>
              <w:t>008,640.29</w:t>
            </w: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 xml:space="preserve">   Cuentas por cobrar a empleados y funcionarios</w:t>
            </w:r>
          </w:p>
        </w:tc>
        <w:tc>
          <w:tcPr>
            <w:tcW w:w="1418" w:type="dxa"/>
          </w:tcPr>
          <w:p w:rsidR="00596AD1" w:rsidRPr="007F2883" w:rsidRDefault="00596AD1" w:rsidP="007F2883">
            <w:pPr>
              <w:jc w:val="right"/>
              <w:rPr>
                <w:rFonts w:ascii="Tahoma" w:hAnsi="Tahoma" w:cs="Tahoma"/>
                <w:sz w:val="18"/>
                <w:szCs w:val="18"/>
              </w:rPr>
            </w:pPr>
            <w:r w:rsidRPr="007F2883">
              <w:rPr>
                <w:rFonts w:ascii="Tahoma" w:hAnsi="Tahoma" w:cs="Tahoma"/>
                <w:sz w:val="18"/>
                <w:szCs w:val="18"/>
              </w:rPr>
              <w:t>129,554.81</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 xml:space="preserve">   Otras cuentas por cobrar</w:t>
            </w:r>
          </w:p>
        </w:tc>
        <w:tc>
          <w:tcPr>
            <w:tcW w:w="1418" w:type="dxa"/>
          </w:tcPr>
          <w:p w:rsidR="00596AD1" w:rsidRPr="007F2883" w:rsidRDefault="00D753E7" w:rsidP="007B5C25">
            <w:pPr>
              <w:jc w:val="right"/>
              <w:rPr>
                <w:rFonts w:ascii="Tahoma" w:hAnsi="Tahoma" w:cs="Tahoma"/>
                <w:sz w:val="18"/>
                <w:szCs w:val="18"/>
              </w:rPr>
            </w:pPr>
            <w:r>
              <w:rPr>
                <w:rFonts w:ascii="Tahoma" w:hAnsi="Tahoma" w:cs="Tahoma"/>
                <w:sz w:val="18"/>
                <w:szCs w:val="18"/>
              </w:rPr>
              <w:t>879,085.48</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b/>
                <w:sz w:val="18"/>
                <w:szCs w:val="18"/>
              </w:rPr>
            </w:pPr>
            <w:r w:rsidRPr="007F2883">
              <w:rPr>
                <w:rFonts w:ascii="Tahoma" w:hAnsi="Tahoma" w:cs="Tahoma"/>
                <w:b/>
                <w:sz w:val="18"/>
                <w:szCs w:val="18"/>
              </w:rPr>
              <w:t>Deudores Diversos por Cobrar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D753E7" w:rsidP="00212D78">
            <w:pPr>
              <w:jc w:val="right"/>
              <w:rPr>
                <w:rFonts w:ascii="Tahoma" w:hAnsi="Tahoma" w:cs="Tahoma"/>
                <w:b/>
                <w:sz w:val="18"/>
                <w:szCs w:val="18"/>
              </w:rPr>
            </w:pPr>
            <w:r>
              <w:rPr>
                <w:rFonts w:ascii="Tahoma" w:hAnsi="Tahoma" w:cs="Tahoma"/>
                <w:b/>
                <w:sz w:val="18"/>
                <w:szCs w:val="18"/>
              </w:rPr>
              <w:t>33,965,195.92</w:t>
            </w: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lastRenderedPageBreak/>
              <w:t>Deudores Diversos por Responsabilidades de Funcionarios y Empleados</w:t>
            </w:r>
          </w:p>
        </w:tc>
        <w:tc>
          <w:tcPr>
            <w:tcW w:w="1418" w:type="dxa"/>
          </w:tcPr>
          <w:p w:rsidR="00596AD1" w:rsidRPr="007F2883" w:rsidRDefault="002A487F" w:rsidP="007B5C25">
            <w:pPr>
              <w:jc w:val="right"/>
              <w:rPr>
                <w:rFonts w:ascii="Tahoma" w:hAnsi="Tahoma" w:cs="Tahoma"/>
                <w:sz w:val="18"/>
                <w:szCs w:val="18"/>
              </w:rPr>
            </w:pPr>
            <w:r>
              <w:rPr>
                <w:rFonts w:ascii="Tahoma" w:hAnsi="Tahoma" w:cs="Tahoma"/>
                <w:sz w:val="18"/>
                <w:szCs w:val="18"/>
              </w:rPr>
              <w:t>923,725.44</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Deudores Diversos por Gastos a Comprobar</w:t>
            </w:r>
          </w:p>
        </w:tc>
        <w:tc>
          <w:tcPr>
            <w:tcW w:w="1418" w:type="dxa"/>
          </w:tcPr>
          <w:p w:rsidR="00596AD1" w:rsidRPr="007F2883" w:rsidRDefault="00D753E7" w:rsidP="00955199">
            <w:pPr>
              <w:jc w:val="right"/>
              <w:rPr>
                <w:rFonts w:ascii="Tahoma" w:hAnsi="Tahoma" w:cs="Tahoma"/>
                <w:sz w:val="18"/>
                <w:szCs w:val="18"/>
              </w:rPr>
            </w:pPr>
            <w:r>
              <w:rPr>
                <w:rFonts w:ascii="Tahoma" w:hAnsi="Tahoma" w:cs="Tahoma"/>
                <w:sz w:val="18"/>
                <w:szCs w:val="18"/>
              </w:rPr>
              <w:t>391,020.03</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Deudores Diversos por devolución</w:t>
            </w:r>
          </w:p>
        </w:tc>
        <w:tc>
          <w:tcPr>
            <w:tcW w:w="1418" w:type="dxa"/>
          </w:tcPr>
          <w:p w:rsidR="00596AD1" w:rsidRPr="007F2883" w:rsidRDefault="007B5C25" w:rsidP="007F2883">
            <w:pPr>
              <w:jc w:val="right"/>
              <w:rPr>
                <w:rFonts w:ascii="Tahoma" w:hAnsi="Tahoma" w:cs="Tahoma"/>
                <w:sz w:val="18"/>
                <w:szCs w:val="18"/>
              </w:rPr>
            </w:pPr>
            <w:r>
              <w:rPr>
                <w:rFonts w:ascii="Tahoma" w:hAnsi="Tahoma" w:cs="Tahoma"/>
                <w:sz w:val="18"/>
                <w:szCs w:val="18"/>
              </w:rPr>
              <w:t>236,433.43</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Otros Deudores Diversos:</w:t>
            </w:r>
          </w:p>
        </w:tc>
        <w:tc>
          <w:tcPr>
            <w:tcW w:w="1418" w:type="dxa"/>
          </w:tcPr>
          <w:p w:rsidR="00596AD1" w:rsidRPr="007F2883" w:rsidRDefault="00D753E7" w:rsidP="00D753E7">
            <w:pPr>
              <w:jc w:val="right"/>
              <w:rPr>
                <w:rFonts w:ascii="Tahoma" w:hAnsi="Tahoma" w:cs="Tahoma"/>
                <w:sz w:val="18"/>
                <w:szCs w:val="18"/>
              </w:rPr>
            </w:pPr>
            <w:r>
              <w:rPr>
                <w:rFonts w:ascii="Tahoma" w:hAnsi="Tahoma" w:cs="Tahoma"/>
                <w:sz w:val="18"/>
                <w:szCs w:val="18"/>
              </w:rPr>
              <w:t>32,080,266.39</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Otros deudores</w:t>
            </w:r>
          </w:p>
        </w:tc>
        <w:tc>
          <w:tcPr>
            <w:tcW w:w="1418" w:type="dxa"/>
          </w:tcPr>
          <w:p w:rsidR="00596AD1" w:rsidRPr="007F2883" w:rsidRDefault="00596AD1" w:rsidP="007F2883">
            <w:pPr>
              <w:jc w:val="right"/>
              <w:rPr>
                <w:rFonts w:ascii="Tahoma" w:hAnsi="Tahoma" w:cs="Tahoma"/>
                <w:sz w:val="18"/>
                <w:szCs w:val="18"/>
              </w:rPr>
            </w:pPr>
            <w:r w:rsidRPr="007F2883">
              <w:rPr>
                <w:rFonts w:ascii="Tahoma" w:hAnsi="Tahoma" w:cs="Tahoma"/>
                <w:sz w:val="18"/>
                <w:szCs w:val="18"/>
              </w:rPr>
              <w:t>63,750.63</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7B5C25" w:rsidP="00596AD1">
            <w:pPr>
              <w:rPr>
                <w:rFonts w:ascii="Tahoma" w:hAnsi="Tahoma" w:cs="Tahoma"/>
                <w:b/>
                <w:sz w:val="18"/>
                <w:szCs w:val="18"/>
              </w:rPr>
            </w:pPr>
            <w:r>
              <w:rPr>
                <w:rFonts w:ascii="Tahoma" w:hAnsi="Tahoma" w:cs="Tahoma"/>
                <w:b/>
                <w:sz w:val="18"/>
                <w:szCs w:val="18"/>
              </w:rPr>
              <w:t>Deudores por Anticipos a Tesorería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2A487F" w:rsidP="007F2883">
            <w:pPr>
              <w:jc w:val="right"/>
              <w:rPr>
                <w:rFonts w:ascii="Tahoma" w:hAnsi="Tahoma" w:cs="Tahoma"/>
                <w:b/>
                <w:sz w:val="18"/>
                <w:szCs w:val="18"/>
              </w:rPr>
            </w:pPr>
            <w:r>
              <w:rPr>
                <w:rFonts w:ascii="Tahoma" w:hAnsi="Tahoma" w:cs="Tahoma"/>
                <w:b/>
                <w:sz w:val="18"/>
                <w:szCs w:val="18"/>
              </w:rPr>
              <w:t>147</w:t>
            </w:r>
            <w:r w:rsidR="007B5C25">
              <w:rPr>
                <w:rFonts w:ascii="Tahoma" w:hAnsi="Tahoma" w:cs="Tahoma"/>
                <w:b/>
                <w:sz w:val="18"/>
                <w:szCs w:val="18"/>
              </w:rPr>
              <w:t>,891.10</w:t>
            </w:r>
          </w:p>
        </w:tc>
      </w:tr>
    </w:tbl>
    <w:p w:rsidR="00596AD1" w:rsidRPr="00877B64" w:rsidRDefault="00596AD1" w:rsidP="00596AD1">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8730A8" w:rsidRDefault="008730A8" w:rsidP="00113C5A">
      <w:pPr>
        <w:spacing w:after="0" w:line="276" w:lineRule="auto"/>
        <w:ind w:left="720"/>
        <w:jc w:val="both"/>
        <w:rPr>
          <w:rFonts w:ascii="Tahoma" w:eastAsia="Times New Roman" w:hAnsi="Tahoma" w:cs="Tahoma"/>
          <w:sz w:val="18"/>
          <w:szCs w:val="18"/>
          <w:lang w:val="es-ES" w:eastAsia="es-ES"/>
        </w:rPr>
      </w:pPr>
    </w:p>
    <w:p w:rsidR="008730A8" w:rsidRDefault="008730A8" w:rsidP="008730A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 xml:space="preserve">Derechos a Recibir </w:t>
      </w:r>
      <w:r>
        <w:rPr>
          <w:rFonts w:ascii="Tahoma" w:eastAsia="Times New Roman" w:hAnsi="Tahoma" w:cs="Tahoma"/>
          <w:b/>
          <w:i/>
          <w:sz w:val="18"/>
          <w:szCs w:val="18"/>
          <w:lang w:val="es-ES" w:eastAsia="es-ES"/>
        </w:rPr>
        <w:t>Bienes o Servicios</w:t>
      </w:r>
      <w:r w:rsidRPr="00B74AA3">
        <w:rPr>
          <w:rFonts w:ascii="Tahoma" w:eastAsia="Times New Roman" w:hAnsi="Tahoma" w:cs="Tahoma"/>
          <w:sz w:val="18"/>
          <w:szCs w:val="18"/>
          <w:lang w:val="es-ES" w:eastAsia="es-ES"/>
        </w:rPr>
        <w:t>.</w:t>
      </w:r>
    </w:p>
    <w:p w:rsidR="008730A8" w:rsidRPr="00B74AA3" w:rsidRDefault="008730A8" w:rsidP="008730A8">
      <w:pPr>
        <w:spacing w:after="0" w:line="276" w:lineRule="auto"/>
        <w:jc w:val="both"/>
        <w:rPr>
          <w:rFonts w:ascii="Tahoma" w:eastAsia="Times New Roman" w:hAnsi="Tahoma" w:cs="Tahoma"/>
          <w:sz w:val="18"/>
          <w:szCs w:val="18"/>
          <w:lang w:val="es-ES" w:eastAsia="es-ES"/>
        </w:rPr>
      </w:pPr>
    </w:p>
    <w:p w:rsidR="008730A8" w:rsidRPr="008730A8" w:rsidRDefault="008730A8" w:rsidP="008730A8">
      <w:pPr>
        <w:numPr>
          <w:ilvl w:val="0"/>
          <w:numId w:val="15"/>
        </w:numPr>
        <w:spacing w:after="0" w:line="276" w:lineRule="auto"/>
        <w:jc w:val="both"/>
        <w:rPr>
          <w:rFonts w:ascii="Tahoma" w:eastAsia="Times New Roman" w:hAnsi="Tahoma" w:cs="Tahoma"/>
          <w:b/>
          <w:sz w:val="18"/>
          <w:szCs w:val="18"/>
          <w:lang w:val="es-ES" w:eastAsia="es-ES"/>
        </w:rPr>
      </w:pPr>
      <w:r w:rsidRPr="00877B64">
        <w:rPr>
          <w:rFonts w:ascii="Tahoma" w:eastAsia="Times New Roman" w:hAnsi="Tahoma" w:cs="Tahoma"/>
          <w:sz w:val="18"/>
          <w:szCs w:val="18"/>
          <w:lang w:val="es-ES" w:eastAsia="es-ES"/>
        </w:rPr>
        <w:t xml:space="preserve">En este rubro se reflejan los </w:t>
      </w:r>
      <w:r>
        <w:rPr>
          <w:rFonts w:ascii="Tahoma" w:eastAsia="Times New Roman" w:hAnsi="Tahoma" w:cs="Tahoma"/>
          <w:sz w:val="18"/>
          <w:szCs w:val="18"/>
          <w:lang w:val="es-ES" w:eastAsia="es-ES"/>
        </w:rPr>
        <w:t>anticipos a proveedores por adquisición de bienes y prestación de servicios y anticipos a contratistas por obras públicas a corto plazo</w:t>
      </w:r>
      <w:r w:rsidRPr="00877B64">
        <w:rPr>
          <w:rFonts w:ascii="Tahoma" w:eastAsia="Times New Roman" w:hAnsi="Tahoma" w:cs="Tahoma"/>
          <w:sz w:val="18"/>
          <w:szCs w:val="18"/>
          <w:lang w:val="es-ES" w:eastAsia="es-ES"/>
        </w:rPr>
        <w:t xml:space="preserve">, con un saldo al cierre de la cuenta pública mensual de  </w:t>
      </w:r>
      <w:r>
        <w:rPr>
          <w:rFonts w:ascii="Tahoma" w:eastAsia="Times New Roman" w:hAnsi="Tahoma" w:cs="Tahoma"/>
          <w:sz w:val="18"/>
          <w:szCs w:val="18"/>
          <w:lang w:val="es-ES" w:eastAsia="es-ES"/>
        </w:rPr>
        <w:t xml:space="preserve"> Febrero  2024   </w:t>
      </w:r>
      <w:r w:rsidRPr="00877B64">
        <w:rPr>
          <w:rFonts w:ascii="Tahoma" w:eastAsia="Times New Roman" w:hAnsi="Tahoma" w:cs="Tahoma"/>
          <w:sz w:val="18"/>
          <w:szCs w:val="18"/>
          <w:lang w:val="es-ES" w:eastAsia="es-ES"/>
        </w:rPr>
        <w:t xml:space="preserve">por la cantidad de </w:t>
      </w:r>
      <w:r w:rsidRPr="00877B64">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130,451.39</w:t>
      </w:r>
      <w:r w:rsidRPr="00877B64">
        <w:rPr>
          <w:rFonts w:ascii="Tahoma" w:eastAsia="Times New Roman" w:hAnsi="Tahoma" w:cs="Tahoma"/>
          <w:b/>
          <w:sz w:val="18"/>
          <w:szCs w:val="18"/>
          <w:lang w:val="es-ES" w:eastAsia="es-ES"/>
        </w:rPr>
        <w:t xml:space="preserve"> </w:t>
      </w:r>
      <w:r>
        <w:rPr>
          <w:rFonts w:ascii="Tahoma" w:eastAsia="Times New Roman" w:hAnsi="Tahoma" w:cs="Tahoma"/>
          <w:sz w:val="18"/>
          <w:szCs w:val="18"/>
          <w:lang w:val="es-ES" w:eastAsia="es-ES"/>
        </w:rPr>
        <w:t xml:space="preserve"> </w:t>
      </w:r>
      <w:r w:rsidRPr="008730A8">
        <w:rPr>
          <w:rFonts w:ascii="Tahoma" w:eastAsia="Times New Roman" w:hAnsi="Tahoma" w:cs="Tahoma"/>
          <w:b/>
          <w:sz w:val="18"/>
          <w:szCs w:val="18"/>
          <w:lang w:val="es-ES" w:eastAsia="es-ES"/>
        </w:rPr>
        <w:t>(Ciento treinta mil cuatrocientos cincuenta y un pesos 39/100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8730A8" w:rsidRPr="00B74AA3" w:rsidRDefault="008730A8"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de la cuenta pública mensual de</w:t>
      </w:r>
      <w:r w:rsidR="00D753E7">
        <w:rPr>
          <w:rFonts w:ascii="Tahoma" w:eastAsia="Times New Roman" w:hAnsi="Tahoma" w:cs="Tahoma"/>
          <w:sz w:val="18"/>
          <w:szCs w:val="18"/>
          <w:lang w:val="es-ES" w:eastAsia="es-ES"/>
        </w:rPr>
        <w:t xml:space="preserve">  Febrero  </w:t>
      </w:r>
      <w:r w:rsidR="002A15B7">
        <w:rPr>
          <w:rFonts w:ascii="Tahoma" w:eastAsia="Times New Roman" w:hAnsi="Tahoma" w:cs="Tahoma"/>
          <w:sz w:val="18"/>
          <w:szCs w:val="18"/>
          <w:lang w:val="es-ES" w:eastAsia="es-ES"/>
        </w:rPr>
        <w:t>2024</w:t>
      </w:r>
      <w:r w:rsidR="00C3196E"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7B5C25">
        <w:rPr>
          <w:rFonts w:ascii="Tahoma" w:eastAsia="Times New Roman" w:hAnsi="Tahoma" w:cs="Tahoma"/>
          <w:b/>
          <w:sz w:val="18"/>
          <w:szCs w:val="18"/>
          <w:lang w:val="es-ES" w:eastAsia="es-ES"/>
        </w:rPr>
        <w:t>582,801,216.19</w:t>
      </w:r>
      <w:r w:rsidR="00ED0123" w:rsidRPr="00B74AA3">
        <w:rPr>
          <w:rFonts w:ascii="Tahoma" w:eastAsia="Times New Roman" w:hAnsi="Tahoma" w:cs="Tahoma"/>
          <w:b/>
          <w:sz w:val="18"/>
          <w:szCs w:val="18"/>
          <w:lang w:val="es-ES" w:eastAsia="es-ES"/>
        </w:rPr>
        <w:t xml:space="preserve"> </w:t>
      </w:r>
      <w:r w:rsidR="00113C5A"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7B5C25">
        <w:rPr>
          <w:rFonts w:ascii="Tahoma" w:eastAsia="Times New Roman" w:hAnsi="Tahoma" w:cs="Tahoma"/>
          <w:sz w:val="18"/>
          <w:szCs w:val="18"/>
          <w:lang w:val="es-ES" w:eastAsia="es-ES"/>
        </w:rPr>
        <w:t>Quinientos ochenta y dos</w:t>
      </w:r>
      <w:r w:rsidR="005910FA">
        <w:rPr>
          <w:rFonts w:ascii="Tahoma" w:eastAsia="Times New Roman" w:hAnsi="Tahoma" w:cs="Tahoma"/>
          <w:sz w:val="18"/>
          <w:szCs w:val="18"/>
          <w:lang w:val="es-ES" w:eastAsia="es-ES"/>
        </w:rPr>
        <w:t xml:space="preserve"> </w:t>
      </w:r>
      <w:r w:rsidR="005C17DC" w:rsidRPr="00B74AA3">
        <w:rPr>
          <w:rFonts w:ascii="Tahoma" w:eastAsia="Times New Roman" w:hAnsi="Tahoma" w:cs="Tahoma"/>
          <w:sz w:val="18"/>
          <w:szCs w:val="18"/>
          <w:lang w:val="es-ES" w:eastAsia="es-ES"/>
        </w:rPr>
        <w:t>millon</w:t>
      </w:r>
      <w:r w:rsidR="005C17DC">
        <w:rPr>
          <w:rFonts w:ascii="Tahoma" w:eastAsia="Times New Roman" w:hAnsi="Tahoma" w:cs="Tahoma"/>
          <w:sz w:val="18"/>
          <w:szCs w:val="18"/>
          <w:lang w:val="es-ES" w:eastAsia="es-ES"/>
        </w:rPr>
        <w:t>es</w:t>
      </w:r>
      <w:r w:rsidR="00ED0123" w:rsidRPr="00B74AA3">
        <w:rPr>
          <w:rFonts w:ascii="Tahoma" w:eastAsia="Times New Roman" w:hAnsi="Tahoma" w:cs="Tahoma"/>
          <w:sz w:val="18"/>
          <w:szCs w:val="18"/>
          <w:lang w:val="es-ES" w:eastAsia="es-ES"/>
        </w:rPr>
        <w:t xml:space="preserve"> </w:t>
      </w:r>
      <w:r w:rsidR="007B5C25">
        <w:rPr>
          <w:rFonts w:ascii="Tahoma" w:eastAsia="Times New Roman" w:hAnsi="Tahoma" w:cs="Tahoma"/>
          <w:sz w:val="18"/>
          <w:szCs w:val="18"/>
          <w:lang w:val="es-ES" w:eastAsia="es-ES"/>
        </w:rPr>
        <w:t>ochocientos un</w:t>
      </w:r>
      <w:r w:rsidR="00962A65">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 xml:space="preserve">mil </w:t>
      </w:r>
      <w:r w:rsidR="007B5C25">
        <w:rPr>
          <w:rFonts w:ascii="Tahoma" w:eastAsia="Times New Roman" w:hAnsi="Tahoma" w:cs="Tahoma"/>
          <w:sz w:val="18"/>
          <w:szCs w:val="18"/>
          <w:lang w:val="es-ES" w:eastAsia="es-ES"/>
        </w:rPr>
        <w:t>doscientos dieciséis</w:t>
      </w:r>
      <w:r w:rsidR="005C17DC">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pesos</w:t>
      </w:r>
      <w:r w:rsidR="00CD02EA" w:rsidRPr="00B74AA3">
        <w:rPr>
          <w:rFonts w:ascii="Tahoma" w:eastAsia="Times New Roman" w:hAnsi="Tahoma" w:cs="Tahoma"/>
          <w:sz w:val="18"/>
          <w:szCs w:val="18"/>
          <w:lang w:val="es-ES" w:eastAsia="es-ES"/>
        </w:rPr>
        <w:t xml:space="preserve"> </w:t>
      </w:r>
      <w:r w:rsidR="007B5C25">
        <w:rPr>
          <w:rFonts w:ascii="Tahoma" w:eastAsia="Times New Roman" w:hAnsi="Tahoma" w:cs="Tahoma"/>
          <w:sz w:val="18"/>
          <w:szCs w:val="18"/>
          <w:lang w:val="es-ES" w:eastAsia="es-ES"/>
        </w:rPr>
        <w:t>19</w:t>
      </w:r>
      <w:r w:rsidR="00113C5A" w:rsidRPr="00B74AA3">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596AD1">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B62D77" w:rsidP="00B62D77">
            <w:pPr>
              <w:tabs>
                <w:tab w:val="center" w:pos="811"/>
                <w:tab w:val="right" w:pos="1622"/>
              </w:tabs>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ab/>
            </w:r>
            <w:r w:rsidR="00113C5A"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962A65" w:rsidP="00962A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w:t>
            </w:r>
            <w:r w:rsidR="00113C5A" w:rsidRPr="00B74AA3">
              <w:rPr>
                <w:rFonts w:ascii="Tahoma" w:eastAsia="Times New Roman" w:hAnsi="Tahoma" w:cs="Tahoma"/>
                <w:sz w:val="18"/>
                <w:szCs w:val="18"/>
                <w:lang w:val="es-ES" w:eastAsia="es-ES"/>
              </w:rPr>
              <w:t>,4</w:t>
            </w:r>
            <w:r>
              <w:rPr>
                <w:rFonts w:ascii="Tahoma" w:eastAsia="Times New Roman" w:hAnsi="Tahoma" w:cs="Tahoma"/>
                <w:sz w:val="18"/>
                <w:szCs w:val="18"/>
                <w:lang w:val="es-ES" w:eastAsia="es-ES"/>
              </w:rPr>
              <w:t>16</w:t>
            </w:r>
            <w:r w:rsidR="00113C5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201</w:t>
            </w:r>
            <w:r w:rsidR="00113C5A" w:rsidRPr="00B74AA3">
              <w:rPr>
                <w:rFonts w:ascii="Tahoma" w:eastAsia="Times New Roman" w:hAnsi="Tahoma" w:cs="Tahoma"/>
                <w:sz w:val="18"/>
                <w:szCs w:val="18"/>
                <w:lang w:val="es-ES" w:eastAsia="es-ES"/>
              </w:rPr>
              <w:t>.</w:t>
            </w:r>
            <w:r w:rsidR="004C1CAB">
              <w:rPr>
                <w:rFonts w:ascii="Tahoma" w:eastAsia="Times New Roman" w:hAnsi="Tahoma" w:cs="Tahoma"/>
                <w:sz w:val="18"/>
                <w:szCs w:val="18"/>
                <w:lang w:val="es-ES" w:eastAsia="es-ES"/>
              </w:rPr>
              <w:t>0</w:t>
            </w:r>
            <w:r>
              <w:rPr>
                <w:rFonts w:ascii="Tahoma" w:eastAsia="Times New Roman" w:hAnsi="Tahoma" w:cs="Tahoma"/>
                <w:sz w:val="18"/>
                <w:szCs w:val="18"/>
                <w:lang w:val="es-ES" w:eastAsia="es-ES"/>
              </w:rPr>
              <w:t>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962A65" w:rsidP="00962A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417</w:t>
            </w:r>
            <w:r w:rsidR="004C1CAB">
              <w:rPr>
                <w:rFonts w:ascii="Tahoma" w:eastAsia="Times New Roman" w:hAnsi="Tahoma" w:cs="Tahoma"/>
                <w:sz w:val="18"/>
                <w:szCs w:val="18"/>
                <w:lang w:val="es-ES" w:eastAsia="es-ES"/>
              </w:rPr>
              <w:t>,</w:t>
            </w:r>
            <w:r>
              <w:rPr>
                <w:rFonts w:ascii="Tahoma" w:eastAsia="Times New Roman" w:hAnsi="Tahoma" w:cs="Tahoma"/>
                <w:sz w:val="18"/>
                <w:szCs w:val="18"/>
                <w:lang w:val="es-ES" w:eastAsia="es-ES"/>
              </w:rPr>
              <w:t>13</w:t>
            </w:r>
            <w:r w:rsidR="004C1CAB">
              <w:rPr>
                <w:rFonts w:ascii="Tahoma" w:eastAsia="Times New Roman" w:hAnsi="Tahoma" w:cs="Tahoma"/>
                <w:sz w:val="18"/>
                <w:szCs w:val="18"/>
                <w:lang w:val="es-ES" w:eastAsia="es-ES"/>
              </w:rPr>
              <w:t>6,</w:t>
            </w:r>
            <w:r>
              <w:rPr>
                <w:rFonts w:ascii="Tahoma" w:eastAsia="Times New Roman" w:hAnsi="Tahoma" w:cs="Tahoma"/>
                <w:sz w:val="18"/>
                <w:szCs w:val="18"/>
                <w:lang w:val="es-ES" w:eastAsia="es-ES"/>
              </w:rPr>
              <w:t>924</w:t>
            </w:r>
            <w:r w:rsidR="004C1CAB">
              <w:rPr>
                <w:rFonts w:ascii="Tahoma" w:eastAsia="Times New Roman" w:hAnsi="Tahoma" w:cs="Tahoma"/>
                <w:sz w:val="18"/>
                <w:szCs w:val="18"/>
                <w:lang w:val="es-ES" w:eastAsia="es-ES"/>
              </w:rPr>
              <w:t>.3</w:t>
            </w:r>
            <w:r>
              <w:rPr>
                <w:rFonts w:ascii="Tahoma" w:eastAsia="Times New Roman" w:hAnsi="Tahoma" w:cs="Tahoma"/>
                <w:sz w:val="18"/>
                <w:szCs w:val="18"/>
                <w:lang w:val="es-ES" w:eastAsia="es-ES"/>
              </w:rPr>
              <w:t>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E440A9" w:rsidP="007B5C2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w:t>
            </w:r>
            <w:r w:rsidR="007B5C25">
              <w:rPr>
                <w:rFonts w:ascii="Tahoma" w:eastAsia="Times New Roman" w:hAnsi="Tahoma" w:cs="Tahoma"/>
                <w:sz w:val="18"/>
                <w:szCs w:val="18"/>
                <w:lang w:val="es-ES" w:eastAsia="es-ES"/>
              </w:rPr>
              <w:t>2</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821</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220</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3</w:t>
            </w:r>
            <w:r w:rsidR="00266942">
              <w:rPr>
                <w:rFonts w:ascii="Tahoma" w:eastAsia="Times New Roman" w:hAnsi="Tahoma" w:cs="Tahoma"/>
                <w:sz w:val="18"/>
                <w:szCs w:val="18"/>
                <w:lang w:val="es-ES" w:eastAsia="es-ES"/>
              </w:rPr>
              <w:t>6</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266942"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operación, la cual al cierre de la cuenta pública mensual de</w:t>
      </w:r>
      <w:r w:rsidR="00D753E7">
        <w:rPr>
          <w:rFonts w:ascii="Tahoma" w:eastAsia="Times New Roman" w:hAnsi="Tahoma" w:cs="Tahoma"/>
          <w:sz w:val="18"/>
          <w:szCs w:val="18"/>
          <w:lang w:val="es-ES" w:eastAsia="es-ES"/>
        </w:rPr>
        <w:t xml:space="preserve">  Febrero  </w:t>
      </w:r>
      <w:r w:rsidR="002A15B7">
        <w:rPr>
          <w:rFonts w:ascii="Tahoma" w:eastAsia="Times New Roman" w:hAnsi="Tahoma" w:cs="Tahoma"/>
          <w:sz w:val="18"/>
          <w:szCs w:val="18"/>
          <w:lang w:val="es-ES" w:eastAsia="es-ES"/>
        </w:rPr>
        <w:t>2024</w:t>
      </w:r>
      <w:r w:rsidR="00C3196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2A487F">
        <w:rPr>
          <w:rFonts w:ascii="Tahoma" w:eastAsia="Times New Roman" w:hAnsi="Tahoma" w:cs="Tahoma"/>
          <w:b/>
          <w:sz w:val="18"/>
          <w:szCs w:val="18"/>
          <w:lang w:val="es-ES" w:eastAsia="es-ES"/>
        </w:rPr>
        <w:t>8</w:t>
      </w:r>
      <w:r w:rsidR="00BD13CA" w:rsidRPr="00B74AA3">
        <w:rPr>
          <w:rFonts w:ascii="Tahoma" w:eastAsia="Times New Roman" w:hAnsi="Tahoma" w:cs="Tahoma"/>
          <w:b/>
          <w:sz w:val="18"/>
          <w:szCs w:val="18"/>
          <w:lang w:val="es-ES" w:eastAsia="es-ES"/>
        </w:rPr>
        <w:t>,</w:t>
      </w:r>
      <w:r w:rsidR="002A487F">
        <w:rPr>
          <w:rFonts w:ascii="Tahoma" w:eastAsia="Times New Roman" w:hAnsi="Tahoma" w:cs="Tahoma"/>
          <w:b/>
          <w:sz w:val="18"/>
          <w:szCs w:val="18"/>
          <w:lang w:val="es-ES" w:eastAsia="es-ES"/>
        </w:rPr>
        <w:t>922</w:t>
      </w:r>
      <w:r w:rsidR="00A65147">
        <w:rPr>
          <w:rFonts w:ascii="Tahoma" w:eastAsia="Times New Roman" w:hAnsi="Tahoma" w:cs="Tahoma"/>
          <w:b/>
          <w:sz w:val="18"/>
          <w:szCs w:val="18"/>
          <w:lang w:val="es-ES" w:eastAsia="es-ES"/>
        </w:rPr>
        <w:t>,</w:t>
      </w:r>
      <w:r w:rsidR="002A487F">
        <w:rPr>
          <w:rFonts w:ascii="Tahoma" w:eastAsia="Times New Roman" w:hAnsi="Tahoma" w:cs="Tahoma"/>
          <w:b/>
          <w:sz w:val="18"/>
          <w:szCs w:val="18"/>
          <w:lang w:val="es-ES" w:eastAsia="es-ES"/>
        </w:rPr>
        <w:t>671</w:t>
      </w:r>
      <w:r w:rsidR="00A65147">
        <w:rPr>
          <w:rFonts w:ascii="Tahoma" w:eastAsia="Times New Roman" w:hAnsi="Tahoma" w:cs="Tahoma"/>
          <w:b/>
          <w:sz w:val="18"/>
          <w:szCs w:val="18"/>
          <w:lang w:val="es-ES" w:eastAsia="es-ES"/>
        </w:rPr>
        <w:t>.</w:t>
      </w:r>
      <w:r w:rsidR="002A487F">
        <w:rPr>
          <w:rFonts w:ascii="Tahoma" w:eastAsia="Times New Roman" w:hAnsi="Tahoma" w:cs="Tahoma"/>
          <w:b/>
          <w:sz w:val="18"/>
          <w:szCs w:val="18"/>
          <w:lang w:val="es-ES" w:eastAsia="es-ES"/>
        </w:rPr>
        <w:t>2</w:t>
      </w:r>
      <w:r w:rsidR="00266942">
        <w:rPr>
          <w:rFonts w:ascii="Tahoma" w:eastAsia="Times New Roman" w:hAnsi="Tahoma" w:cs="Tahoma"/>
          <w:b/>
          <w:sz w:val="18"/>
          <w:szCs w:val="18"/>
          <w:lang w:val="es-ES" w:eastAsia="es-ES"/>
        </w:rPr>
        <w:t>6</w:t>
      </w:r>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1B47E0" w:rsidRPr="00B74AA3">
        <w:rPr>
          <w:rFonts w:ascii="Tahoma" w:eastAsia="Times New Roman" w:hAnsi="Tahoma" w:cs="Tahoma"/>
          <w:sz w:val="18"/>
          <w:szCs w:val="18"/>
          <w:lang w:val="es-ES" w:eastAsia="es-ES"/>
        </w:rPr>
        <w:t xml:space="preserve">Ciento cuarenta y </w:t>
      </w:r>
      <w:r w:rsidR="002A487F">
        <w:rPr>
          <w:rFonts w:ascii="Tahoma" w:eastAsia="Times New Roman" w:hAnsi="Tahoma" w:cs="Tahoma"/>
          <w:sz w:val="18"/>
          <w:szCs w:val="18"/>
          <w:lang w:val="es-ES" w:eastAsia="es-ES"/>
        </w:rPr>
        <w:t>ocho</w:t>
      </w:r>
      <w:r w:rsidR="001B47E0" w:rsidRPr="00B74AA3">
        <w:rPr>
          <w:rFonts w:ascii="Tahoma" w:eastAsia="Times New Roman" w:hAnsi="Tahoma" w:cs="Tahoma"/>
          <w:sz w:val="18"/>
          <w:szCs w:val="18"/>
          <w:lang w:val="es-ES" w:eastAsia="es-ES"/>
        </w:rPr>
        <w:t xml:space="preserve"> millones </w:t>
      </w:r>
      <w:r w:rsidR="002A487F">
        <w:rPr>
          <w:rFonts w:ascii="Tahoma" w:eastAsia="Times New Roman" w:hAnsi="Tahoma" w:cs="Tahoma"/>
          <w:sz w:val="18"/>
          <w:szCs w:val="18"/>
          <w:lang w:val="es-ES" w:eastAsia="es-ES"/>
        </w:rPr>
        <w:t xml:space="preserve">novecientos </w:t>
      </w:r>
      <w:r w:rsidR="00D753E7">
        <w:rPr>
          <w:rFonts w:ascii="Tahoma" w:eastAsia="Times New Roman" w:hAnsi="Tahoma" w:cs="Tahoma"/>
          <w:sz w:val="18"/>
          <w:szCs w:val="18"/>
          <w:lang w:val="es-ES" w:eastAsia="es-ES"/>
        </w:rPr>
        <w:t>veintidós</w:t>
      </w:r>
      <w:r w:rsidR="00266942">
        <w:rPr>
          <w:rFonts w:ascii="Tahoma" w:eastAsia="Times New Roman" w:hAnsi="Tahoma" w:cs="Tahoma"/>
          <w:sz w:val="18"/>
          <w:szCs w:val="18"/>
          <w:lang w:val="es-ES" w:eastAsia="es-ES"/>
        </w:rPr>
        <w:t xml:space="preserve"> </w:t>
      </w:r>
      <w:r w:rsidR="001B47E0" w:rsidRPr="00B74AA3">
        <w:rPr>
          <w:rFonts w:ascii="Tahoma" w:eastAsia="Times New Roman" w:hAnsi="Tahoma" w:cs="Tahoma"/>
          <w:sz w:val="18"/>
          <w:szCs w:val="18"/>
          <w:lang w:val="es-ES" w:eastAsia="es-ES"/>
        </w:rPr>
        <w:t xml:space="preserve">mil </w:t>
      </w:r>
      <w:r w:rsidR="002A487F">
        <w:rPr>
          <w:rFonts w:ascii="Tahoma" w:eastAsia="Times New Roman" w:hAnsi="Tahoma" w:cs="Tahoma"/>
          <w:sz w:val="18"/>
          <w:szCs w:val="18"/>
          <w:lang w:val="es-ES" w:eastAsia="es-ES"/>
        </w:rPr>
        <w:t>seis</w:t>
      </w:r>
      <w:r w:rsidR="005910FA">
        <w:rPr>
          <w:rFonts w:ascii="Tahoma" w:eastAsia="Times New Roman" w:hAnsi="Tahoma" w:cs="Tahoma"/>
          <w:sz w:val="18"/>
          <w:szCs w:val="18"/>
          <w:lang w:val="es-ES" w:eastAsia="es-ES"/>
        </w:rPr>
        <w:t xml:space="preserve">cientos </w:t>
      </w:r>
      <w:r w:rsidR="002A487F">
        <w:rPr>
          <w:rFonts w:ascii="Tahoma" w:eastAsia="Times New Roman" w:hAnsi="Tahoma" w:cs="Tahoma"/>
          <w:sz w:val="18"/>
          <w:szCs w:val="18"/>
          <w:lang w:val="es-ES" w:eastAsia="es-ES"/>
        </w:rPr>
        <w:t>setenta y un</w:t>
      </w:r>
      <w:r w:rsidR="00483C1A" w:rsidRPr="00B74AA3">
        <w:rPr>
          <w:rFonts w:ascii="Tahoma" w:eastAsia="Times New Roman" w:hAnsi="Tahoma" w:cs="Tahoma"/>
          <w:sz w:val="18"/>
          <w:szCs w:val="18"/>
          <w:lang w:val="es-ES" w:eastAsia="es-ES"/>
        </w:rPr>
        <w:t xml:space="preserve"> </w:t>
      </w:r>
      <w:r w:rsidR="00BF49C4" w:rsidRPr="00B74AA3">
        <w:rPr>
          <w:rFonts w:ascii="Tahoma" w:eastAsia="Times New Roman" w:hAnsi="Tahoma" w:cs="Tahoma"/>
          <w:sz w:val="18"/>
          <w:szCs w:val="18"/>
          <w:lang w:val="es-ES" w:eastAsia="es-ES"/>
        </w:rPr>
        <w:t>pe</w:t>
      </w:r>
      <w:r w:rsidR="00BD13CA" w:rsidRPr="00B74AA3">
        <w:rPr>
          <w:rFonts w:ascii="Tahoma" w:eastAsia="Times New Roman" w:hAnsi="Tahoma" w:cs="Tahoma"/>
          <w:sz w:val="18"/>
          <w:szCs w:val="18"/>
          <w:lang w:val="es-ES" w:eastAsia="es-ES"/>
        </w:rPr>
        <w:t xml:space="preserve">sos </w:t>
      </w:r>
      <w:r w:rsidR="002A487F">
        <w:rPr>
          <w:rFonts w:ascii="Tahoma" w:eastAsia="Times New Roman" w:hAnsi="Tahoma" w:cs="Tahoma"/>
          <w:sz w:val="18"/>
          <w:szCs w:val="18"/>
          <w:lang w:val="es-ES" w:eastAsia="es-ES"/>
        </w:rPr>
        <w:t>2</w:t>
      </w:r>
      <w:r w:rsidR="00266942">
        <w:rPr>
          <w:rFonts w:ascii="Tahoma" w:eastAsia="Times New Roman" w:hAnsi="Tahoma" w:cs="Tahoma"/>
          <w:sz w:val="18"/>
          <w:szCs w:val="18"/>
          <w:lang w:val="es-ES" w:eastAsia="es-ES"/>
        </w:rPr>
        <w:t>6</w:t>
      </w:r>
      <w:r w:rsidRPr="00266942">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5C27F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17,168,203.37</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241FA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1,243,006.95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26694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43,714.61</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5C27F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81,358,416.70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A487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2A487F">
              <w:rPr>
                <w:rFonts w:ascii="Tahoma" w:eastAsia="Times New Roman" w:hAnsi="Tahoma" w:cs="Tahoma"/>
                <w:sz w:val="18"/>
                <w:szCs w:val="18"/>
                <w:lang w:val="es-ES" w:eastAsia="es-ES"/>
              </w:rPr>
              <w:t>614,667.73</w:t>
            </w:r>
          </w:p>
        </w:tc>
      </w:tr>
    </w:tbl>
    <w:p w:rsidR="00B62D77" w:rsidRDefault="00B62D77" w:rsidP="00113C5A">
      <w:pPr>
        <w:spacing w:after="0" w:line="276" w:lineRule="auto"/>
        <w:jc w:val="both"/>
        <w:rPr>
          <w:rFonts w:ascii="Tahoma" w:eastAsia="Times New Roman" w:hAnsi="Tahoma" w:cs="Tahoma"/>
          <w:b/>
          <w:i/>
          <w:sz w:val="18"/>
          <w:szCs w:val="18"/>
          <w:lang w:val="es-ES" w:eastAsia="es-ES"/>
        </w:rPr>
      </w:pPr>
    </w:p>
    <w:p w:rsidR="00A11B38" w:rsidRDefault="00A11B3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8730A8">
      <w:pPr>
        <w:numPr>
          <w:ilvl w:val="0"/>
          <w:numId w:val="15"/>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D753E7">
        <w:rPr>
          <w:rFonts w:ascii="Tahoma" w:eastAsia="Times New Roman" w:hAnsi="Tahoma" w:cs="Tahoma"/>
          <w:sz w:val="18"/>
          <w:szCs w:val="18"/>
          <w:lang w:val="es-ES" w:eastAsia="es-ES"/>
        </w:rPr>
        <w:t xml:space="preserve"> Febrero </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r w:rsidR="00AD001E" w:rsidRPr="00B74AA3">
        <w:rPr>
          <w:rFonts w:ascii="Tahoma" w:eastAsia="Times New Roman" w:hAnsi="Tahoma" w:cs="Tahoma"/>
          <w:b/>
          <w:sz w:val="18"/>
          <w:szCs w:val="18"/>
          <w:lang w:val="es-ES" w:eastAsia="es-ES"/>
        </w:rPr>
        <w:t>559,546.99</w:t>
      </w:r>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97A25" w:rsidRDefault="00197A25" w:rsidP="00197A25">
      <w:pPr>
        <w:pStyle w:val="Prrafodelista"/>
        <w:spacing w:after="0" w:line="240" w:lineRule="auto"/>
        <w:ind w:left="643"/>
        <w:jc w:val="both"/>
        <w:rPr>
          <w:rFonts w:ascii="Tahoma" w:eastAsia="Times New Roman" w:hAnsi="Tahoma" w:cs="Tahoma"/>
          <w:b/>
          <w:sz w:val="18"/>
          <w:szCs w:val="18"/>
          <w:lang w:val="es-ES" w:eastAsia="es-ES"/>
        </w:rPr>
      </w:pPr>
    </w:p>
    <w:p w:rsidR="005150C5" w:rsidRDefault="005150C5" w:rsidP="00197A25">
      <w:pPr>
        <w:pStyle w:val="Prrafodelista"/>
        <w:spacing w:after="0" w:line="240" w:lineRule="auto"/>
        <w:ind w:left="643"/>
        <w:jc w:val="both"/>
        <w:rPr>
          <w:rFonts w:ascii="Tahoma" w:eastAsia="Times New Roman" w:hAnsi="Tahoma" w:cs="Tahoma"/>
          <w:b/>
          <w:sz w:val="18"/>
          <w:szCs w:val="18"/>
          <w:lang w:val="es-ES" w:eastAsia="es-ES"/>
        </w:rPr>
      </w:pPr>
    </w:p>
    <w:p w:rsidR="00197A25" w:rsidRPr="00197A25" w:rsidRDefault="00197A25" w:rsidP="00197A25">
      <w:pPr>
        <w:spacing w:after="0" w:line="240" w:lineRule="auto"/>
        <w:jc w:val="both"/>
        <w:rPr>
          <w:rFonts w:ascii="Tahoma" w:eastAsia="Times New Roman" w:hAnsi="Tahoma" w:cs="Tahoma"/>
          <w:b/>
          <w:sz w:val="18"/>
          <w:szCs w:val="18"/>
          <w:lang w:val="es-ES" w:eastAsia="es-ES"/>
        </w:rPr>
      </w:pPr>
      <w:r w:rsidRPr="00197A25">
        <w:rPr>
          <w:rFonts w:ascii="Tahoma" w:eastAsia="Times New Roman" w:hAnsi="Tahoma" w:cs="Tahoma"/>
          <w:b/>
          <w:sz w:val="18"/>
          <w:szCs w:val="18"/>
          <w:lang w:val="es-ES" w:eastAsia="es-ES"/>
        </w:rPr>
        <w:t>PASIVO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con un saldo al cierre de la cuenta pública mensual de</w:t>
      </w:r>
      <w:r w:rsidR="00D753E7">
        <w:rPr>
          <w:rFonts w:ascii="Tahoma" w:eastAsia="Times New Roman" w:hAnsi="Tahoma" w:cs="Tahoma"/>
          <w:sz w:val="18"/>
          <w:szCs w:val="18"/>
          <w:lang w:val="es-ES" w:eastAsia="es-ES"/>
        </w:rPr>
        <w:t xml:space="preserve">  Febrero  </w:t>
      </w:r>
      <w:r w:rsidR="002A15B7">
        <w:rPr>
          <w:rFonts w:ascii="Tahoma" w:eastAsia="Times New Roman" w:hAnsi="Tahoma" w:cs="Tahoma"/>
          <w:sz w:val="18"/>
          <w:szCs w:val="18"/>
          <w:lang w:val="es-ES" w:eastAsia="es-ES"/>
        </w:rPr>
        <w:t>2024</w:t>
      </w:r>
      <w:r w:rsidR="0017726B" w:rsidRPr="00B74AA3">
        <w:rPr>
          <w:rFonts w:ascii="Tahoma" w:eastAsia="Times New Roman" w:hAnsi="Tahoma" w:cs="Tahoma"/>
          <w:sz w:val="18"/>
          <w:szCs w:val="18"/>
          <w:lang w:val="es-ES" w:eastAsia="es-ES"/>
        </w:rPr>
        <w:t xml:space="preserve">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D753E7">
        <w:rPr>
          <w:rFonts w:ascii="Tahoma" w:eastAsia="Times New Roman" w:hAnsi="Tahoma" w:cs="Tahoma"/>
          <w:b/>
          <w:sz w:val="18"/>
          <w:szCs w:val="18"/>
          <w:lang w:val="es-ES" w:eastAsia="es-ES"/>
        </w:rPr>
        <w:t>151,939,620.94</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 xml:space="preserve">Ciento </w:t>
      </w:r>
      <w:r w:rsidR="00D753E7">
        <w:rPr>
          <w:rFonts w:ascii="Tahoma" w:eastAsia="Times New Roman" w:hAnsi="Tahoma" w:cs="Tahoma"/>
          <w:sz w:val="18"/>
          <w:szCs w:val="18"/>
          <w:lang w:val="es-ES" w:eastAsia="es-ES"/>
        </w:rPr>
        <w:t xml:space="preserve">cincuenta y un </w:t>
      </w:r>
      <w:r w:rsidR="00595E88" w:rsidRPr="00B74AA3">
        <w:rPr>
          <w:rFonts w:ascii="Tahoma" w:eastAsia="Times New Roman" w:hAnsi="Tahoma" w:cs="Tahoma"/>
          <w:sz w:val="18"/>
          <w:szCs w:val="18"/>
          <w:lang w:val="es-ES" w:eastAsia="es-ES"/>
        </w:rPr>
        <w:t>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D753E7">
        <w:rPr>
          <w:rFonts w:ascii="Tahoma" w:eastAsia="Times New Roman" w:hAnsi="Tahoma" w:cs="Tahoma"/>
          <w:sz w:val="18"/>
          <w:szCs w:val="18"/>
          <w:lang w:val="es-ES" w:eastAsia="es-ES"/>
        </w:rPr>
        <w:t>novecientos treinta y nueve</w:t>
      </w:r>
      <w:r w:rsidR="00271DA3" w:rsidRPr="00B74AA3">
        <w:rPr>
          <w:rFonts w:ascii="Tahoma" w:eastAsia="Times New Roman" w:hAnsi="Tahoma" w:cs="Tahoma"/>
          <w:sz w:val="18"/>
          <w:szCs w:val="18"/>
          <w:lang w:val="es-ES" w:eastAsia="es-ES"/>
        </w:rPr>
        <w:t xml:space="preserve"> mil </w:t>
      </w:r>
      <w:r w:rsidR="00D753E7">
        <w:rPr>
          <w:rFonts w:ascii="Tahoma" w:eastAsia="Times New Roman" w:hAnsi="Tahoma" w:cs="Tahoma"/>
          <w:sz w:val="18"/>
          <w:szCs w:val="18"/>
          <w:lang w:val="es-ES" w:eastAsia="es-ES"/>
        </w:rPr>
        <w:t>seis</w:t>
      </w:r>
      <w:r w:rsidR="002F15C5">
        <w:rPr>
          <w:rFonts w:ascii="Tahoma" w:eastAsia="Times New Roman" w:hAnsi="Tahoma" w:cs="Tahoma"/>
          <w:sz w:val="18"/>
          <w:szCs w:val="18"/>
          <w:lang w:val="es-ES" w:eastAsia="es-ES"/>
        </w:rPr>
        <w:t>cientos</w:t>
      </w:r>
      <w:r w:rsidR="0080533B">
        <w:rPr>
          <w:rFonts w:ascii="Tahoma" w:eastAsia="Times New Roman" w:hAnsi="Tahoma" w:cs="Tahoma"/>
          <w:sz w:val="18"/>
          <w:szCs w:val="18"/>
          <w:lang w:val="es-ES" w:eastAsia="es-ES"/>
        </w:rPr>
        <w:t xml:space="preserve"> </w:t>
      </w:r>
      <w:r w:rsidR="00D753E7">
        <w:rPr>
          <w:rFonts w:ascii="Tahoma" w:eastAsia="Times New Roman" w:hAnsi="Tahoma" w:cs="Tahoma"/>
          <w:sz w:val="18"/>
          <w:szCs w:val="18"/>
          <w:lang w:val="es-ES" w:eastAsia="es-ES"/>
        </w:rPr>
        <w:t>veinte</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D753E7">
        <w:rPr>
          <w:rFonts w:ascii="Tahoma" w:eastAsia="Times New Roman" w:hAnsi="Tahoma" w:cs="Tahoma"/>
          <w:sz w:val="18"/>
          <w:szCs w:val="18"/>
          <w:lang w:val="es-ES" w:eastAsia="es-ES"/>
        </w:rPr>
        <w:t>94</w:t>
      </w:r>
      <w:r w:rsidR="00FA5E5C" w:rsidRPr="00B74AA3">
        <w:rPr>
          <w:rFonts w:ascii="Tahoma" w:eastAsia="Times New Roman" w:hAnsi="Tahoma" w:cs="Tahoma"/>
          <w:sz w:val="18"/>
          <w:szCs w:val="18"/>
          <w:lang w:val="es-ES" w:eastAsia="es-ES"/>
        </w:rPr>
        <w:t>/100 m.n.)</w:t>
      </w:r>
    </w:p>
    <w:p w:rsidR="0029116B" w:rsidRDefault="0029116B" w:rsidP="0029116B">
      <w:pPr>
        <w:spacing w:after="0" w:line="276" w:lineRule="auto"/>
        <w:ind w:left="720"/>
        <w:jc w:val="both"/>
        <w:rPr>
          <w:rFonts w:ascii="Tahoma" w:eastAsia="Times New Roman" w:hAnsi="Tahoma" w:cs="Tahoma"/>
          <w:sz w:val="18"/>
          <w:szCs w:val="18"/>
          <w:lang w:val="es-ES" w:eastAsia="es-ES"/>
        </w:rPr>
      </w:pPr>
    </w:p>
    <w:bookmarkStart w:id="1" w:name="_MON_1747468871"/>
    <w:bookmarkEnd w:id="1"/>
    <w:p w:rsidR="0029116B" w:rsidRPr="00B74AA3" w:rsidRDefault="001B1D14" w:rsidP="0029116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10007" w:dyaOrig="5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77.5pt" o:ole="">
            <v:imagedata r:id="rId9" o:title=""/>
          </v:shape>
          <o:OLEObject Type="Embed" ProgID="Excel.Sheet.12" ShapeID="_x0000_i1025" DrawAspect="Content" ObjectID="_1771848324" r:id="rId10"/>
        </w:object>
      </w:r>
    </w:p>
    <w:p w:rsidR="00495838" w:rsidRDefault="00495838" w:rsidP="00495838">
      <w:pPr>
        <w:spacing w:after="0" w:line="276" w:lineRule="auto"/>
        <w:ind w:left="720"/>
        <w:jc w:val="both"/>
        <w:rPr>
          <w:rFonts w:ascii="Tahoma" w:eastAsia="Times New Roman" w:hAnsi="Tahoma" w:cs="Tahoma"/>
          <w:sz w:val="18"/>
          <w:szCs w:val="18"/>
          <w:lang w:val="es-ES" w:eastAsia="es-ES"/>
        </w:rPr>
      </w:pPr>
    </w:p>
    <w:p w:rsidR="0029116B" w:rsidRDefault="0029116B" w:rsidP="00495838">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al cierre de la cuenta pública mensual de</w:t>
      </w:r>
      <w:r w:rsidR="00D753E7">
        <w:rPr>
          <w:rFonts w:ascii="Tahoma" w:eastAsia="Times New Roman" w:hAnsi="Tahoma" w:cs="Tahoma"/>
          <w:sz w:val="18"/>
          <w:szCs w:val="18"/>
          <w:lang w:val="es-ES" w:eastAsia="es-ES"/>
        </w:rPr>
        <w:t xml:space="preserve">  Febrero  </w:t>
      </w:r>
      <w:r w:rsidR="002A15B7">
        <w:rPr>
          <w:rFonts w:ascii="Tahoma" w:eastAsia="Times New Roman" w:hAnsi="Tahoma" w:cs="Tahoma"/>
          <w:sz w:val="18"/>
          <w:szCs w:val="18"/>
          <w:lang w:val="es-ES" w:eastAsia="es-ES"/>
        </w:rPr>
        <w:t>2024</w:t>
      </w:r>
      <w:r w:rsidR="0017726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2F15C5">
        <w:rPr>
          <w:rFonts w:ascii="Tahoma" w:eastAsia="Times New Roman" w:hAnsi="Tahoma" w:cs="Tahoma"/>
          <w:b/>
          <w:sz w:val="18"/>
          <w:szCs w:val="18"/>
          <w:lang w:val="es-ES" w:eastAsia="es-ES"/>
        </w:rPr>
        <w:t>2</w:t>
      </w:r>
      <w:r w:rsidR="001B1D14">
        <w:rPr>
          <w:rFonts w:ascii="Tahoma" w:eastAsia="Times New Roman" w:hAnsi="Tahoma" w:cs="Tahoma"/>
          <w:b/>
          <w:sz w:val="18"/>
          <w:szCs w:val="18"/>
          <w:lang w:val="es-ES" w:eastAsia="es-ES"/>
        </w:rPr>
        <w:t>3,163,257.76</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1B1D14">
        <w:rPr>
          <w:rFonts w:ascii="Tahoma" w:eastAsia="Times New Roman" w:hAnsi="Tahoma" w:cs="Tahoma"/>
          <w:sz w:val="18"/>
          <w:szCs w:val="18"/>
          <w:lang w:val="es-ES" w:eastAsia="es-ES"/>
        </w:rPr>
        <w:t>Veintitrés</w:t>
      </w:r>
      <w:r w:rsidR="00017096" w:rsidRPr="00B74AA3">
        <w:rPr>
          <w:rFonts w:ascii="Tahoma" w:eastAsia="Times New Roman" w:hAnsi="Tahoma" w:cs="Tahoma"/>
          <w:sz w:val="18"/>
          <w:szCs w:val="18"/>
          <w:lang w:val="es-ES" w:eastAsia="es-ES"/>
        </w:rPr>
        <w:t xml:space="preserve"> </w:t>
      </w:r>
      <w:r w:rsidR="00625FFB">
        <w:rPr>
          <w:rFonts w:ascii="Tahoma" w:eastAsia="Times New Roman" w:hAnsi="Tahoma" w:cs="Tahoma"/>
          <w:sz w:val="18"/>
          <w:szCs w:val="18"/>
          <w:lang w:val="es-ES" w:eastAsia="es-ES"/>
        </w:rPr>
        <w:t>m</w:t>
      </w:r>
      <w:r w:rsidR="00017096" w:rsidRPr="00B74AA3">
        <w:rPr>
          <w:rFonts w:ascii="Tahoma" w:eastAsia="Times New Roman" w:hAnsi="Tahoma" w:cs="Tahoma"/>
          <w:sz w:val="18"/>
          <w:szCs w:val="18"/>
          <w:lang w:val="es-ES" w:eastAsia="es-ES"/>
        </w:rPr>
        <w:t xml:space="preserve">illones </w:t>
      </w:r>
      <w:r w:rsidR="001B1D14">
        <w:rPr>
          <w:rFonts w:ascii="Tahoma" w:eastAsia="Times New Roman" w:hAnsi="Tahoma" w:cs="Tahoma"/>
          <w:sz w:val="18"/>
          <w:szCs w:val="18"/>
          <w:lang w:val="es-ES" w:eastAsia="es-ES"/>
        </w:rPr>
        <w:t>ciento sesenta y tres</w:t>
      </w:r>
      <w:r w:rsidR="007C73AB" w:rsidRPr="00B74AA3">
        <w:rPr>
          <w:rFonts w:ascii="Tahoma" w:eastAsia="Times New Roman" w:hAnsi="Tahoma" w:cs="Tahoma"/>
          <w:sz w:val="18"/>
          <w:szCs w:val="18"/>
          <w:lang w:val="es-ES" w:eastAsia="es-ES"/>
        </w:rPr>
        <w:t xml:space="preserve"> mil </w:t>
      </w:r>
      <w:r w:rsidR="001B1D14">
        <w:rPr>
          <w:rFonts w:ascii="Tahoma" w:eastAsia="Times New Roman" w:hAnsi="Tahoma" w:cs="Tahoma"/>
          <w:sz w:val="18"/>
          <w:szCs w:val="18"/>
          <w:lang w:val="es-ES" w:eastAsia="es-ES"/>
        </w:rPr>
        <w:t>dos</w:t>
      </w:r>
      <w:r w:rsidR="0080533B">
        <w:rPr>
          <w:rFonts w:ascii="Tahoma" w:eastAsia="Times New Roman" w:hAnsi="Tahoma" w:cs="Tahoma"/>
          <w:sz w:val="18"/>
          <w:szCs w:val="18"/>
          <w:lang w:val="es-ES" w:eastAsia="es-ES"/>
        </w:rPr>
        <w:t>cientos</w:t>
      </w:r>
      <w:r w:rsidR="001B1D14">
        <w:rPr>
          <w:rFonts w:ascii="Tahoma" w:eastAsia="Times New Roman" w:hAnsi="Tahoma" w:cs="Tahoma"/>
          <w:sz w:val="18"/>
          <w:szCs w:val="18"/>
          <w:lang w:val="es-ES" w:eastAsia="es-ES"/>
        </w:rPr>
        <w:t xml:space="preserve"> cincuenta y siete</w:t>
      </w:r>
      <w:r w:rsidR="0080533B">
        <w:rPr>
          <w:rFonts w:ascii="Tahoma" w:eastAsia="Times New Roman" w:hAnsi="Tahoma" w:cs="Tahoma"/>
          <w:sz w:val="18"/>
          <w:szCs w:val="18"/>
          <w:lang w:val="es-ES" w:eastAsia="es-ES"/>
        </w:rPr>
        <w:t xml:space="preserve"> </w:t>
      </w:r>
      <w:r w:rsidR="00ED70B0">
        <w:rPr>
          <w:rFonts w:ascii="Tahoma" w:eastAsia="Times New Roman" w:hAnsi="Tahoma" w:cs="Tahoma"/>
          <w:sz w:val="18"/>
          <w:szCs w:val="18"/>
          <w:lang w:val="es-ES" w:eastAsia="es-ES"/>
        </w:rPr>
        <w:t>p</w:t>
      </w:r>
      <w:r w:rsidR="00017096" w:rsidRPr="00B74AA3">
        <w:rPr>
          <w:rFonts w:ascii="Tahoma" w:eastAsia="Times New Roman" w:hAnsi="Tahoma" w:cs="Tahoma"/>
          <w:sz w:val="18"/>
          <w:szCs w:val="18"/>
          <w:lang w:val="es-ES" w:eastAsia="es-ES"/>
        </w:rPr>
        <w:t xml:space="preserve">esos </w:t>
      </w:r>
      <w:r w:rsidR="001B1D14">
        <w:rPr>
          <w:rFonts w:ascii="Tahoma" w:eastAsia="Times New Roman" w:hAnsi="Tahoma" w:cs="Tahoma"/>
          <w:sz w:val="18"/>
          <w:szCs w:val="18"/>
          <w:lang w:val="es-ES" w:eastAsia="es-ES"/>
        </w:rPr>
        <w:t>76</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7F2883" w:rsidRDefault="007F2883" w:rsidP="00C20F1D">
      <w:pPr>
        <w:spacing w:after="0" w:line="276" w:lineRule="auto"/>
        <w:ind w:left="643"/>
        <w:jc w:val="both"/>
        <w:rPr>
          <w:rFonts w:ascii="Tahoma" w:eastAsia="Times New Roman" w:hAnsi="Tahoma" w:cs="Tahoma"/>
          <w:sz w:val="18"/>
          <w:szCs w:val="18"/>
          <w:lang w:val="es-ES" w:eastAsia="es-ES"/>
        </w:rPr>
      </w:pPr>
    </w:p>
    <w:p w:rsidR="00C20F1D" w:rsidRPr="00B74AA3" w:rsidRDefault="00C20F1D" w:rsidP="00C20F1D">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Fondos y bienes de terceros en garantía</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Default="00C20F1D"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w:t>
      </w:r>
      <w:r>
        <w:rPr>
          <w:rFonts w:ascii="Tahoma" w:eastAsia="Times New Roman" w:hAnsi="Tahoma" w:cs="Tahoma"/>
          <w:sz w:val="18"/>
          <w:szCs w:val="18"/>
          <w:lang w:val="es-ES" w:eastAsia="es-ES"/>
        </w:rPr>
        <w:t xml:space="preserve">el monto de los fondos y bienes propiedad de terceros en garantía </w:t>
      </w:r>
      <w:r w:rsidRPr="00B74AA3">
        <w:rPr>
          <w:rFonts w:ascii="Tahoma" w:eastAsia="Times New Roman" w:hAnsi="Tahoma" w:cs="Tahoma"/>
          <w:sz w:val="18"/>
          <w:szCs w:val="18"/>
          <w:lang w:val="es-ES" w:eastAsia="es-ES"/>
        </w:rPr>
        <w:t>al cierre de la cuenta pública mensual de</w:t>
      </w:r>
      <w:r w:rsidR="002A6935">
        <w:rPr>
          <w:rFonts w:ascii="Tahoma" w:eastAsia="Times New Roman" w:hAnsi="Tahoma" w:cs="Tahoma"/>
          <w:sz w:val="18"/>
          <w:szCs w:val="18"/>
          <w:lang w:val="es-ES" w:eastAsia="es-ES"/>
        </w:rPr>
        <w:t xml:space="preserve">  </w:t>
      </w:r>
      <w:r w:rsidR="00D753E7">
        <w:rPr>
          <w:rFonts w:ascii="Tahoma" w:eastAsia="Times New Roman" w:hAnsi="Tahoma" w:cs="Tahoma"/>
          <w:sz w:val="18"/>
          <w:szCs w:val="18"/>
          <w:lang w:val="es-ES" w:eastAsia="es-ES"/>
        </w:rPr>
        <w:t xml:space="preserve">  Febrero  </w:t>
      </w:r>
      <w:r w:rsidR="002A15B7">
        <w:rPr>
          <w:rFonts w:ascii="Tahoma" w:eastAsia="Times New Roman" w:hAnsi="Tahoma" w:cs="Tahoma"/>
          <w:sz w:val="18"/>
          <w:szCs w:val="18"/>
          <w:lang w:val="es-ES" w:eastAsia="es-ES"/>
        </w:rPr>
        <w:t>2024</w:t>
      </w:r>
      <w:r w:rsidR="002A6935">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1B1D14">
        <w:rPr>
          <w:rFonts w:ascii="Tahoma" w:eastAsia="Times New Roman" w:hAnsi="Tahoma" w:cs="Tahoma"/>
          <w:b/>
          <w:sz w:val="18"/>
          <w:szCs w:val="18"/>
          <w:lang w:val="es-ES" w:eastAsia="es-ES"/>
        </w:rPr>
        <w:t>115,556.70</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  </w:t>
      </w:r>
      <w:r w:rsidR="001B1D14">
        <w:rPr>
          <w:rFonts w:ascii="Tahoma" w:eastAsia="Times New Roman" w:hAnsi="Tahoma" w:cs="Tahoma"/>
          <w:sz w:val="18"/>
          <w:szCs w:val="18"/>
          <w:lang w:val="es-ES" w:eastAsia="es-ES"/>
        </w:rPr>
        <w:t>ciento quince</w:t>
      </w:r>
      <w:r w:rsidR="00AB70E9">
        <w:rPr>
          <w:rFonts w:ascii="Tahoma" w:eastAsia="Times New Roman" w:hAnsi="Tahoma" w:cs="Tahoma"/>
          <w:sz w:val="18"/>
          <w:szCs w:val="18"/>
          <w:lang w:val="es-ES" w:eastAsia="es-ES"/>
        </w:rPr>
        <w:t xml:space="preserve"> mil</w:t>
      </w:r>
      <w:r w:rsidRPr="00B74AA3">
        <w:rPr>
          <w:rFonts w:ascii="Tahoma" w:eastAsia="Times New Roman" w:hAnsi="Tahoma" w:cs="Tahoma"/>
          <w:sz w:val="18"/>
          <w:szCs w:val="18"/>
          <w:lang w:val="es-ES" w:eastAsia="es-ES"/>
        </w:rPr>
        <w:t xml:space="preserve"> </w:t>
      </w:r>
      <w:r w:rsidR="001B1D14">
        <w:rPr>
          <w:rFonts w:ascii="Tahoma" w:eastAsia="Times New Roman" w:hAnsi="Tahoma" w:cs="Tahoma"/>
          <w:sz w:val="18"/>
          <w:szCs w:val="18"/>
          <w:lang w:val="es-ES" w:eastAsia="es-ES"/>
        </w:rPr>
        <w:t xml:space="preserve">quinientos </w:t>
      </w:r>
      <w:r w:rsidR="002A6935">
        <w:rPr>
          <w:rFonts w:ascii="Tahoma" w:eastAsia="Times New Roman" w:hAnsi="Tahoma" w:cs="Tahoma"/>
          <w:sz w:val="18"/>
          <w:szCs w:val="18"/>
          <w:lang w:val="es-ES" w:eastAsia="es-ES"/>
        </w:rPr>
        <w:t>cincuenta y seis</w:t>
      </w:r>
      <w:r w:rsidRPr="00B74AA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p</w:t>
      </w:r>
      <w:r w:rsidRPr="00B74AA3">
        <w:rPr>
          <w:rFonts w:ascii="Tahoma" w:eastAsia="Times New Roman" w:hAnsi="Tahoma" w:cs="Tahoma"/>
          <w:sz w:val="18"/>
          <w:szCs w:val="18"/>
          <w:lang w:val="es-ES" w:eastAsia="es-ES"/>
        </w:rPr>
        <w:t xml:space="preserve">esos </w:t>
      </w:r>
      <w:r w:rsidR="002A6935">
        <w:rPr>
          <w:rFonts w:ascii="Tahoma" w:eastAsia="Times New Roman" w:hAnsi="Tahoma" w:cs="Tahoma"/>
          <w:sz w:val="18"/>
          <w:szCs w:val="18"/>
          <w:lang w:val="es-ES" w:eastAsia="es-ES"/>
        </w:rPr>
        <w:t>7</w:t>
      </w:r>
      <w:r>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/100 M.N.)</w:t>
      </w:r>
    </w:p>
    <w:p w:rsidR="002A6935" w:rsidRPr="00B74AA3" w:rsidRDefault="002A6935" w:rsidP="002A6935">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9E4AC6" w:rsidRPr="00B74AA3">
        <w:rPr>
          <w:rFonts w:ascii="Tahoma" w:eastAsia="Times New Roman" w:hAnsi="Tahoma" w:cs="Tahoma"/>
          <w:sz w:val="18"/>
          <w:szCs w:val="18"/>
          <w:lang w:val="es-ES" w:eastAsia="es-ES"/>
        </w:rPr>
        <w:t xml:space="preserve"> </w:t>
      </w:r>
      <w:r w:rsidR="001B1D14">
        <w:rPr>
          <w:rFonts w:ascii="Tahoma" w:eastAsia="Times New Roman" w:hAnsi="Tahoma" w:cs="Tahoma"/>
          <w:sz w:val="18"/>
          <w:szCs w:val="18"/>
          <w:lang w:val="es-ES" w:eastAsia="es-ES"/>
        </w:rPr>
        <w:t xml:space="preserve"> Febrero</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t xml:space="preserve">por la cantidad  de </w:t>
      </w:r>
      <w:r w:rsidRPr="00B74AA3">
        <w:rPr>
          <w:rFonts w:ascii="Tahoma" w:eastAsia="Times New Roman" w:hAnsi="Tahoma" w:cs="Tahoma"/>
          <w:b/>
          <w:sz w:val="18"/>
          <w:szCs w:val="18"/>
          <w:lang w:val="es-ES" w:eastAsia="es-ES"/>
        </w:rPr>
        <w:t xml:space="preserve">$ </w:t>
      </w:r>
      <w:r w:rsidR="001B1D14">
        <w:rPr>
          <w:rFonts w:ascii="Tahoma" w:eastAsia="Times New Roman" w:hAnsi="Tahoma" w:cs="Tahoma"/>
          <w:b/>
          <w:sz w:val="18"/>
          <w:szCs w:val="18"/>
          <w:lang w:val="es-ES" w:eastAsia="es-ES"/>
        </w:rPr>
        <w:t xml:space="preserve">23,317,596.76 </w:t>
      </w:r>
      <w:r w:rsidRPr="00B74AA3">
        <w:rPr>
          <w:rFonts w:ascii="Tahoma" w:eastAsia="Times New Roman" w:hAnsi="Tahoma" w:cs="Tahoma"/>
          <w:sz w:val="18"/>
          <w:szCs w:val="18"/>
          <w:lang w:val="es-ES" w:eastAsia="es-ES"/>
        </w:rPr>
        <w:t xml:space="preserve"> (</w:t>
      </w:r>
      <w:r w:rsidR="001B1D14">
        <w:rPr>
          <w:rFonts w:ascii="Tahoma" w:eastAsia="Times New Roman" w:hAnsi="Tahoma" w:cs="Tahoma"/>
          <w:sz w:val="18"/>
          <w:szCs w:val="18"/>
          <w:lang w:val="es-ES" w:eastAsia="es-ES"/>
        </w:rPr>
        <w:t>Veintitrés</w:t>
      </w:r>
      <w:r w:rsidRPr="00B74AA3">
        <w:rPr>
          <w:rFonts w:ascii="Tahoma" w:eastAsia="Times New Roman" w:hAnsi="Tahoma" w:cs="Tahoma"/>
          <w:sz w:val="18"/>
          <w:szCs w:val="18"/>
          <w:lang w:val="es-ES" w:eastAsia="es-ES"/>
        </w:rPr>
        <w:t xml:space="preserve"> millones </w:t>
      </w:r>
      <w:r w:rsidR="001B1D14">
        <w:rPr>
          <w:rFonts w:ascii="Tahoma" w:eastAsia="Times New Roman" w:hAnsi="Tahoma" w:cs="Tahoma"/>
          <w:sz w:val="18"/>
          <w:szCs w:val="18"/>
          <w:lang w:val="es-ES" w:eastAsia="es-ES"/>
        </w:rPr>
        <w:t>tres</w:t>
      </w:r>
      <w:r w:rsidR="003D2FBF">
        <w:rPr>
          <w:rFonts w:ascii="Tahoma" w:eastAsia="Times New Roman" w:hAnsi="Tahoma" w:cs="Tahoma"/>
          <w:sz w:val="18"/>
          <w:szCs w:val="18"/>
          <w:lang w:val="es-ES" w:eastAsia="es-ES"/>
        </w:rPr>
        <w:t xml:space="preserve">cientos </w:t>
      </w:r>
      <w:r w:rsidR="001B1D14">
        <w:rPr>
          <w:rFonts w:ascii="Tahoma" w:eastAsia="Times New Roman" w:hAnsi="Tahoma" w:cs="Tahoma"/>
          <w:sz w:val="18"/>
          <w:szCs w:val="18"/>
          <w:lang w:val="es-ES" w:eastAsia="es-ES"/>
        </w:rPr>
        <w:t>diecisiete</w:t>
      </w:r>
      <w:r w:rsidR="00AB70E9">
        <w:rPr>
          <w:rFonts w:ascii="Tahoma" w:eastAsia="Times New Roman" w:hAnsi="Tahoma" w:cs="Tahoma"/>
          <w:sz w:val="18"/>
          <w:szCs w:val="18"/>
          <w:lang w:val="es-ES" w:eastAsia="es-ES"/>
        </w:rPr>
        <w:t xml:space="preserve"> </w:t>
      </w:r>
      <w:r w:rsidR="00FA5E5C" w:rsidRPr="00B74AA3">
        <w:rPr>
          <w:rFonts w:ascii="Tahoma" w:eastAsia="Times New Roman" w:hAnsi="Tahoma" w:cs="Tahoma"/>
          <w:sz w:val="18"/>
          <w:szCs w:val="18"/>
          <w:lang w:val="es-ES" w:eastAsia="es-ES"/>
        </w:rPr>
        <w:t xml:space="preserve">mil </w:t>
      </w:r>
      <w:r w:rsidR="003D2FBF">
        <w:rPr>
          <w:rFonts w:ascii="Tahoma" w:eastAsia="Times New Roman" w:hAnsi="Tahoma" w:cs="Tahoma"/>
          <w:sz w:val="18"/>
          <w:szCs w:val="18"/>
          <w:lang w:val="es-ES" w:eastAsia="es-ES"/>
        </w:rPr>
        <w:t xml:space="preserve">quinientos </w:t>
      </w:r>
      <w:r w:rsidR="002A375A">
        <w:rPr>
          <w:rFonts w:ascii="Tahoma" w:eastAsia="Times New Roman" w:hAnsi="Tahoma" w:cs="Tahoma"/>
          <w:sz w:val="18"/>
          <w:szCs w:val="18"/>
          <w:lang w:val="es-ES" w:eastAsia="es-ES"/>
        </w:rPr>
        <w:t>noventa y seis</w:t>
      </w:r>
      <w:r w:rsidR="00AB70E9">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2A375A">
        <w:rPr>
          <w:rFonts w:ascii="Tahoma" w:eastAsia="Times New Roman" w:hAnsi="Tahoma" w:cs="Tahoma"/>
          <w:sz w:val="18"/>
          <w:szCs w:val="18"/>
          <w:lang w:val="es-ES" w:eastAsia="es-ES"/>
        </w:rPr>
        <w:t>78</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rsidP="002D7457">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1,53</w:t>
            </w:r>
            <w:r w:rsidR="002D7457" w:rsidRPr="00FF6396">
              <w:rPr>
                <w:rFonts w:ascii="Tahoma" w:eastAsia="Times New Roman" w:hAnsi="Tahoma" w:cs="Tahoma"/>
                <w:sz w:val="18"/>
                <w:szCs w:val="18"/>
                <w:lang w:val="es-ES" w:eastAsia="es-ES"/>
              </w:rPr>
              <w:t>5</w:t>
            </w:r>
            <w:r w:rsidRPr="00FF6396">
              <w:rPr>
                <w:rFonts w:ascii="Tahoma" w:eastAsia="Times New Roman" w:hAnsi="Tahoma" w:cs="Tahoma"/>
                <w:sz w:val="18"/>
                <w:szCs w:val="18"/>
                <w:lang w:val="es-ES" w:eastAsia="es-ES"/>
              </w:rPr>
              <w:t>,</w:t>
            </w:r>
            <w:r w:rsidR="002D7457" w:rsidRPr="00FF6396">
              <w:rPr>
                <w:rFonts w:ascii="Tahoma" w:eastAsia="Times New Roman" w:hAnsi="Tahoma" w:cs="Tahoma"/>
                <w:sz w:val="18"/>
                <w:szCs w:val="18"/>
                <w:lang w:val="es-ES" w:eastAsia="es-ES"/>
              </w:rPr>
              <w:t>077.13</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(Seg. Pub. Parte Mpal.)</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268,831.82</w:t>
            </w:r>
          </w:p>
        </w:tc>
      </w:tr>
      <w:tr w:rsidR="00113C5A" w:rsidRPr="008F64EE"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3D2FB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894,168.60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870,814.29</w:t>
            </w:r>
          </w:p>
        </w:tc>
      </w:tr>
      <w:tr w:rsidR="00113C5A" w:rsidRPr="00FF6396"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FF6396" w:rsidRDefault="004533D5" w:rsidP="006B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6,666,458.78</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533D5">
        <w:rPr>
          <w:rFonts w:ascii="Tahoma" w:eastAsia="Times New Roman" w:hAnsi="Tahoma" w:cs="Tahoma"/>
          <w:sz w:val="18"/>
          <w:szCs w:val="18"/>
          <w:lang w:val="es-ES" w:eastAsia="es-ES"/>
        </w:rPr>
        <w:t xml:space="preserve">Febrero </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0D1A75">
        <w:rPr>
          <w:rFonts w:ascii="Tahoma" w:eastAsia="Times New Roman" w:hAnsi="Tahoma" w:cs="Tahoma"/>
          <w:b/>
          <w:sz w:val="18"/>
          <w:szCs w:val="18"/>
          <w:lang w:val="es-ES" w:eastAsia="es-ES"/>
        </w:rPr>
        <w:t>4</w:t>
      </w:r>
      <w:r w:rsidR="003D2FBF">
        <w:rPr>
          <w:rFonts w:ascii="Tahoma" w:eastAsia="Times New Roman" w:hAnsi="Tahoma" w:cs="Tahoma"/>
          <w:b/>
          <w:sz w:val="18"/>
          <w:szCs w:val="18"/>
          <w:lang w:val="es-ES" w:eastAsia="es-ES"/>
        </w:rPr>
        <w:t>43</w:t>
      </w:r>
      <w:r w:rsidR="00FF6396">
        <w:rPr>
          <w:rFonts w:ascii="Tahoma" w:eastAsia="Times New Roman" w:hAnsi="Tahoma" w:cs="Tahoma"/>
          <w:b/>
          <w:sz w:val="18"/>
          <w:szCs w:val="18"/>
          <w:lang w:val="es-ES" w:eastAsia="es-ES"/>
        </w:rPr>
        <w:t>,</w:t>
      </w:r>
      <w:r w:rsidR="004533D5">
        <w:rPr>
          <w:rFonts w:ascii="Tahoma" w:eastAsia="Times New Roman" w:hAnsi="Tahoma" w:cs="Tahoma"/>
          <w:b/>
          <w:sz w:val="18"/>
          <w:szCs w:val="18"/>
          <w:lang w:val="es-ES" w:eastAsia="es-ES"/>
        </w:rPr>
        <w:t>515</w:t>
      </w:r>
      <w:r w:rsidR="00A15436" w:rsidRPr="00B74AA3">
        <w:rPr>
          <w:rFonts w:ascii="Tahoma" w:eastAsia="Times New Roman" w:hAnsi="Tahoma" w:cs="Tahoma"/>
          <w:b/>
          <w:sz w:val="18"/>
          <w:szCs w:val="18"/>
          <w:lang w:val="es-ES" w:eastAsia="es-ES"/>
        </w:rPr>
        <w:t>,</w:t>
      </w:r>
      <w:r w:rsidR="004533D5">
        <w:rPr>
          <w:rFonts w:ascii="Tahoma" w:eastAsia="Times New Roman" w:hAnsi="Tahoma" w:cs="Tahoma"/>
          <w:b/>
          <w:sz w:val="18"/>
          <w:szCs w:val="18"/>
          <w:lang w:val="es-ES" w:eastAsia="es-ES"/>
        </w:rPr>
        <w:t>951</w:t>
      </w:r>
      <w:r w:rsidR="00A15436" w:rsidRPr="00B74AA3">
        <w:rPr>
          <w:rFonts w:ascii="Tahoma" w:eastAsia="Times New Roman" w:hAnsi="Tahoma" w:cs="Tahoma"/>
          <w:b/>
          <w:sz w:val="18"/>
          <w:szCs w:val="18"/>
          <w:lang w:val="es-ES" w:eastAsia="es-ES"/>
        </w:rPr>
        <w:t>.</w:t>
      </w:r>
      <w:r w:rsidR="004533D5">
        <w:rPr>
          <w:rFonts w:ascii="Tahoma" w:eastAsia="Times New Roman" w:hAnsi="Tahoma" w:cs="Tahoma"/>
          <w:b/>
          <w:sz w:val="18"/>
          <w:szCs w:val="18"/>
          <w:lang w:val="es-ES" w:eastAsia="es-ES"/>
        </w:rPr>
        <w:t>49</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3D2FBF">
        <w:rPr>
          <w:rFonts w:ascii="Tahoma" w:eastAsia="Times New Roman" w:hAnsi="Tahoma" w:cs="Tahoma"/>
          <w:sz w:val="18"/>
          <w:szCs w:val="18"/>
          <w:lang w:val="es-ES" w:eastAsia="es-ES"/>
        </w:rPr>
        <w:t>cuarenta y tres</w:t>
      </w:r>
      <w:r w:rsidR="00692E3E">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millones</w:t>
      </w:r>
      <w:r w:rsidR="00E7229D" w:rsidRPr="00B74AA3">
        <w:rPr>
          <w:rFonts w:ascii="Tahoma" w:eastAsia="Times New Roman" w:hAnsi="Tahoma" w:cs="Tahoma"/>
          <w:sz w:val="18"/>
          <w:szCs w:val="18"/>
          <w:lang w:val="es-ES" w:eastAsia="es-ES"/>
        </w:rPr>
        <w:t xml:space="preserve"> </w:t>
      </w:r>
      <w:r w:rsidR="004533D5">
        <w:rPr>
          <w:rFonts w:ascii="Tahoma" w:eastAsia="Times New Roman" w:hAnsi="Tahoma" w:cs="Tahoma"/>
          <w:sz w:val="18"/>
          <w:szCs w:val="18"/>
          <w:lang w:val="es-ES" w:eastAsia="es-ES"/>
        </w:rPr>
        <w:t>quinientos quince</w:t>
      </w:r>
      <w:r w:rsidR="00401AB4">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mil </w:t>
      </w:r>
      <w:r w:rsidR="004533D5">
        <w:rPr>
          <w:rFonts w:ascii="Tahoma" w:eastAsia="Times New Roman" w:hAnsi="Tahoma" w:cs="Tahoma"/>
          <w:sz w:val="18"/>
          <w:szCs w:val="18"/>
          <w:lang w:val="es-ES" w:eastAsia="es-ES"/>
        </w:rPr>
        <w:t>nove</w:t>
      </w:r>
      <w:r w:rsidR="002B536C">
        <w:rPr>
          <w:rFonts w:ascii="Tahoma" w:eastAsia="Times New Roman" w:hAnsi="Tahoma" w:cs="Tahoma"/>
          <w:sz w:val="18"/>
          <w:szCs w:val="18"/>
          <w:lang w:val="es-ES" w:eastAsia="es-ES"/>
        </w:rPr>
        <w:t>cientos</w:t>
      </w:r>
      <w:r w:rsidR="00692E3E">
        <w:rPr>
          <w:rFonts w:ascii="Tahoma" w:eastAsia="Times New Roman" w:hAnsi="Tahoma" w:cs="Tahoma"/>
          <w:sz w:val="18"/>
          <w:szCs w:val="18"/>
          <w:lang w:val="es-ES" w:eastAsia="es-ES"/>
        </w:rPr>
        <w:t xml:space="preserve"> </w:t>
      </w:r>
      <w:r w:rsidR="004533D5">
        <w:rPr>
          <w:rFonts w:ascii="Tahoma" w:eastAsia="Times New Roman" w:hAnsi="Tahoma" w:cs="Tahoma"/>
          <w:sz w:val="18"/>
          <w:szCs w:val="18"/>
          <w:lang w:val="es-ES" w:eastAsia="es-ES"/>
        </w:rPr>
        <w:t>cincuenta y un</w:t>
      </w:r>
      <w:r w:rsidR="00692E3E">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4533D5">
        <w:rPr>
          <w:rFonts w:ascii="Tahoma" w:eastAsia="Times New Roman" w:hAnsi="Tahoma" w:cs="Tahoma"/>
          <w:sz w:val="18"/>
          <w:szCs w:val="18"/>
          <w:lang w:val="es-ES" w:eastAsia="es-ES"/>
        </w:rPr>
        <w:t>49</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w:t>
      </w:r>
      <w:r w:rsidR="006B3CF3">
        <w:rPr>
          <w:rFonts w:ascii="Tahoma" w:eastAsia="Times New Roman" w:hAnsi="Tahoma" w:cs="Tahoma"/>
          <w:sz w:val="18"/>
          <w:szCs w:val="18"/>
          <w:lang w:val="es-ES" w:eastAsia="es-ES"/>
        </w:rPr>
        <w:t>4</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10,7</w:t>
            </w:r>
            <w:r w:rsidR="003D2FBF">
              <w:rPr>
                <w:rFonts w:ascii="Tahoma" w:eastAsia="Times New Roman" w:hAnsi="Tahoma" w:cs="Tahoma"/>
                <w:sz w:val="18"/>
                <w:szCs w:val="18"/>
                <w:lang w:val="es-ES" w:eastAsia="es-ES"/>
              </w:rPr>
              <w:t>26</w:t>
            </w:r>
            <w:r w:rsidR="0001384B"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19</w:t>
            </w:r>
            <w:r w:rsidRPr="00D23B98">
              <w:rPr>
                <w:rFonts w:ascii="Tahoma" w:eastAsia="Times New Roman" w:hAnsi="Tahoma" w:cs="Tahoma"/>
                <w:sz w:val="18"/>
                <w:szCs w:val="18"/>
                <w:lang w:val="es-ES" w:eastAsia="es-ES"/>
              </w:rPr>
              <w:t>8</w:t>
            </w:r>
            <w:r w:rsidR="0001384B"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01384B"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37,</w:t>
            </w:r>
            <w:r w:rsidR="003D2FBF">
              <w:rPr>
                <w:rFonts w:ascii="Tahoma" w:eastAsia="Times New Roman" w:hAnsi="Tahoma" w:cs="Tahoma"/>
                <w:sz w:val="18"/>
                <w:szCs w:val="18"/>
                <w:lang w:val="es-ES" w:eastAsia="es-ES"/>
              </w:rPr>
              <w:t>257</w:t>
            </w:r>
            <w:r w:rsidR="004A7FCC">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985</w:t>
            </w:r>
            <w:r w:rsidR="004A7FCC">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D23B98" w:rsidRDefault="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80,</w:t>
            </w:r>
            <w:r w:rsidR="003D2FBF">
              <w:rPr>
                <w:rFonts w:ascii="Tahoma" w:eastAsia="Times New Roman" w:hAnsi="Tahoma" w:cs="Tahoma"/>
                <w:sz w:val="18"/>
                <w:szCs w:val="18"/>
                <w:lang w:val="es-ES" w:eastAsia="es-ES"/>
              </w:rPr>
              <w:t>690</w:t>
            </w:r>
            <w:r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5</w:t>
            </w:r>
            <w:r w:rsidRPr="00D23B98">
              <w:rPr>
                <w:rFonts w:ascii="Tahoma" w:eastAsia="Times New Roman" w:hAnsi="Tahoma" w:cs="Tahoma"/>
                <w:sz w:val="18"/>
                <w:szCs w:val="18"/>
                <w:lang w:val="es-ES" w:eastAsia="es-ES"/>
              </w:rPr>
              <w:t>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83,8</w:t>
            </w:r>
            <w:r w:rsidR="003D2FBF">
              <w:rPr>
                <w:rFonts w:ascii="Tahoma" w:eastAsia="Times New Roman" w:hAnsi="Tahoma" w:cs="Tahoma"/>
                <w:sz w:val="18"/>
                <w:szCs w:val="18"/>
                <w:lang w:val="es-ES" w:eastAsia="es-ES"/>
              </w:rPr>
              <w:t>13</w:t>
            </w:r>
            <w:r w:rsidR="00882ED0"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106</w:t>
            </w:r>
            <w:r w:rsidR="00882ED0"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23</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103,</w:t>
            </w:r>
            <w:r w:rsidR="003D2FBF">
              <w:rPr>
                <w:rFonts w:ascii="Tahoma" w:eastAsia="Times New Roman" w:hAnsi="Tahoma" w:cs="Tahoma"/>
                <w:sz w:val="18"/>
                <w:szCs w:val="18"/>
                <w:lang w:val="es-ES" w:eastAsia="es-ES"/>
              </w:rPr>
              <w:t>597</w:t>
            </w:r>
            <w:r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60</w:t>
            </w:r>
            <w:r w:rsidR="007C411A">
              <w:rPr>
                <w:rFonts w:ascii="Tahoma" w:eastAsia="Times New Roman" w:hAnsi="Tahoma" w:cs="Tahoma"/>
                <w:sz w:val="18"/>
                <w:szCs w:val="18"/>
                <w:lang w:val="es-ES" w:eastAsia="es-ES"/>
              </w:rPr>
              <w:t>3</w:t>
            </w:r>
            <w:r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3D2FBF" w:rsidP="007C41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12,066,717.97</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D23B98" w:rsidRDefault="003D2FBF" w:rsidP="007C41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11,397,960.96</w:t>
            </w:r>
          </w:p>
        </w:tc>
      </w:tr>
      <w:tr w:rsidR="003D2FBF"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3D2FBF" w:rsidRPr="00B74AA3" w:rsidRDefault="003D2FBF" w:rsidP="006B3CF3">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w:t>
            </w:r>
            <w:r w:rsidR="006B3CF3">
              <w:rPr>
                <w:rFonts w:ascii="Tahoma" w:eastAsia="Times New Roman" w:hAnsi="Tahoma" w:cs="Tahoma"/>
                <w:sz w:val="18"/>
                <w:szCs w:val="18"/>
                <w:lang w:val="es-ES" w:eastAsia="es-ES"/>
              </w:rPr>
              <w:t>3</w:t>
            </w:r>
          </w:p>
        </w:tc>
        <w:tc>
          <w:tcPr>
            <w:tcW w:w="1824" w:type="dxa"/>
            <w:tcBorders>
              <w:top w:val="single" w:sz="4" w:space="0" w:color="auto"/>
              <w:left w:val="single" w:sz="4" w:space="0" w:color="auto"/>
              <w:bottom w:val="single" w:sz="4" w:space="0" w:color="auto"/>
              <w:right w:val="single" w:sz="4" w:space="0" w:color="auto"/>
            </w:tcBorders>
          </w:tcPr>
          <w:p w:rsidR="003D2FBF" w:rsidRDefault="004533D5" w:rsidP="007C41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13,762,524.25</w:t>
            </w:r>
          </w:p>
        </w:tc>
      </w:tr>
    </w:tbl>
    <w:p w:rsidR="007F2883" w:rsidRDefault="007F2883" w:rsidP="00113C5A">
      <w:pPr>
        <w:spacing w:after="0" w:line="276" w:lineRule="auto"/>
        <w:ind w:left="1080"/>
        <w:jc w:val="both"/>
        <w:rPr>
          <w:rFonts w:ascii="Tahoma" w:eastAsia="Times New Roman" w:hAnsi="Tahoma" w:cs="Tahoma"/>
          <w:b/>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D23B98" w:rsidRDefault="00113C5A" w:rsidP="00D23B98">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0B086B">
        <w:rPr>
          <w:rFonts w:ascii="Tahoma" w:eastAsia="Times New Roman" w:hAnsi="Tahoma" w:cs="Tahoma"/>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000B086B">
        <w:rPr>
          <w:rFonts w:ascii="Tahoma" w:eastAsia="Times New Roman" w:hAnsi="Tahoma" w:cs="Tahoma"/>
          <w:sz w:val="18"/>
          <w:szCs w:val="18"/>
          <w:lang w:val="es-ES" w:eastAsia="es-ES"/>
        </w:rPr>
        <w:t>Febrero</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0B086B">
        <w:rPr>
          <w:rFonts w:ascii="Tahoma" w:eastAsia="Times New Roman" w:hAnsi="Tahoma" w:cs="Tahoma"/>
          <w:b/>
          <w:sz w:val="18"/>
          <w:szCs w:val="18"/>
          <w:lang w:val="es-ES" w:eastAsia="es-ES"/>
        </w:rPr>
        <w:t>56,194,479.10</w:t>
      </w:r>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0B086B">
        <w:rPr>
          <w:rFonts w:ascii="Tahoma" w:eastAsia="Times New Roman" w:hAnsi="Tahoma" w:cs="Tahoma"/>
          <w:sz w:val="18"/>
          <w:szCs w:val="18"/>
          <w:lang w:val="es-ES" w:eastAsia="es-ES"/>
        </w:rPr>
        <w:t xml:space="preserve"> Cincuenta y seis</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0B086B">
        <w:rPr>
          <w:rFonts w:ascii="Tahoma" w:eastAsia="Times New Roman" w:hAnsi="Tahoma" w:cs="Tahoma"/>
          <w:sz w:val="18"/>
          <w:szCs w:val="18"/>
          <w:lang w:val="es-ES" w:eastAsia="es-ES"/>
        </w:rPr>
        <w:t>ciento noventa y cuatro</w:t>
      </w:r>
      <w:r w:rsidR="00CE704A">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 </w:t>
      </w:r>
      <w:r w:rsidR="000B086B">
        <w:rPr>
          <w:rFonts w:ascii="Tahoma" w:eastAsia="Times New Roman" w:hAnsi="Tahoma" w:cs="Tahoma"/>
          <w:sz w:val="18"/>
          <w:szCs w:val="18"/>
          <w:lang w:val="es-ES" w:eastAsia="es-ES"/>
        </w:rPr>
        <w:t xml:space="preserve">cuatrocientos setenta y nueve </w:t>
      </w:r>
      <w:r w:rsidR="00882ED0" w:rsidRPr="00D23B98">
        <w:rPr>
          <w:rFonts w:ascii="Tahoma" w:eastAsia="Times New Roman" w:hAnsi="Tahoma" w:cs="Tahoma"/>
          <w:sz w:val="18"/>
          <w:szCs w:val="18"/>
          <w:lang w:val="es-ES" w:eastAsia="es-ES"/>
        </w:rPr>
        <w:t xml:space="preserve">pesos </w:t>
      </w:r>
      <w:r w:rsidR="000B086B">
        <w:rPr>
          <w:rFonts w:ascii="Tahoma" w:eastAsia="Times New Roman" w:hAnsi="Tahoma" w:cs="Tahoma"/>
          <w:sz w:val="18"/>
          <w:szCs w:val="18"/>
          <w:lang w:val="es-ES" w:eastAsia="es-ES"/>
        </w:rPr>
        <w:t>10</w:t>
      </w:r>
      <w:r w:rsidR="00882ED0" w:rsidRPr="00D23B98">
        <w:rPr>
          <w:rFonts w:ascii="Tahoma" w:eastAsia="Times New Roman" w:hAnsi="Tahoma" w:cs="Tahoma"/>
          <w:sz w:val="18"/>
          <w:szCs w:val="18"/>
          <w:lang w:val="es-ES" w:eastAsia="es-ES"/>
        </w:rPr>
        <w:t>/100</w:t>
      </w:r>
      <w:r w:rsidRPr="00D23B98">
        <w:rPr>
          <w:rFonts w:ascii="Tahoma" w:eastAsia="Times New Roman" w:hAnsi="Tahoma" w:cs="Tahoma"/>
          <w:sz w:val="18"/>
          <w:szCs w:val="18"/>
          <w:lang w:val="es-ES" w:eastAsia="es-ES"/>
        </w:rPr>
        <w:t xml:space="preserve"> m.n.).</w:t>
      </w:r>
    </w:p>
    <w:p w:rsidR="006649B1" w:rsidRPr="006649B1" w:rsidRDefault="006649B1" w:rsidP="006649B1">
      <w:pPr>
        <w:jc w:val="center"/>
        <w:rPr>
          <w:rFonts w:ascii="Tahoma" w:eastAsia="Times New Roman" w:hAnsi="Tahoma" w:cs="Tahoma"/>
          <w:sz w:val="18"/>
          <w:szCs w:val="18"/>
          <w:lang w:val="es-ES" w:eastAsia="es-ES"/>
        </w:rPr>
      </w:pPr>
    </w:p>
    <w:bookmarkStart w:id="2" w:name="_MON_1747469578"/>
    <w:bookmarkEnd w:id="2"/>
    <w:p w:rsidR="006649B1" w:rsidRPr="00B74AA3" w:rsidRDefault="004533D5" w:rsidP="006649B1">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object w:dxaOrig="9911" w:dyaOrig="9764">
          <v:shape id="_x0000_i1026" type="#_x0000_t75" style="width:407.25pt;height:488.25pt" o:ole="">
            <v:imagedata r:id="rId11" o:title=""/>
          </v:shape>
          <o:OLEObject Type="Embed" ProgID="Excel.Sheet.12" ShapeID="_x0000_i1026" DrawAspect="Content" ObjectID="_1771848325" r:id="rId12"/>
        </w:object>
      </w: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6649B1" w:rsidRPr="00B74AA3" w:rsidRDefault="006649B1" w:rsidP="00113C5A">
      <w:pPr>
        <w:spacing w:after="0" w:line="276" w:lineRule="auto"/>
        <w:jc w:val="both"/>
        <w:rPr>
          <w:rFonts w:ascii="Tahoma" w:eastAsia="Times New Roman" w:hAnsi="Tahoma" w:cs="Tahoma"/>
          <w:b/>
          <w:i/>
          <w:sz w:val="18"/>
          <w:szCs w:val="18"/>
          <w:lang w:val="es-ES" w:eastAsia="es-ES"/>
        </w:rPr>
      </w:pPr>
    </w:p>
    <w:p w:rsidR="00113C5A" w:rsidRPr="006649B1" w:rsidRDefault="00113C5A" w:rsidP="00113C5A">
      <w:pPr>
        <w:spacing w:after="0" w:line="276" w:lineRule="auto"/>
        <w:jc w:val="both"/>
        <w:rPr>
          <w:rFonts w:ascii="Tahoma" w:eastAsia="Times New Roman" w:hAnsi="Tahoma" w:cs="Tahoma"/>
          <w:b/>
          <w:i/>
          <w:sz w:val="18"/>
          <w:szCs w:val="18"/>
          <w:lang w:val="es-ES" w:eastAsia="es-ES"/>
        </w:rPr>
      </w:pPr>
      <w:r w:rsidRPr="006649B1">
        <w:rPr>
          <w:rFonts w:ascii="Tahoma" w:eastAsia="Times New Roman" w:hAnsi="Tahoma" w:cs="Tahoma"/>
          <w:b/>
          <w:i/>
          <w:sz w:val="18"/>
          <w:szCs w:val="18"/>
          <w:lang w:val="es-ES" w:eastAsia="es-ES"/>
        </w:rPr>
        <w:lastRenderedPageBreak/>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0B086B">
        <w:rPr>
          <w:rFonts w:ascii="Tahoma" w:eastAsia="Times New Roman" w:hAnsi="Tahoma" w:cs="Tahoma"/>
          <w:sz w:val="18"/>
          <w:szCs w:val="18"/>
          <w:lang w:val="es-ES" w:eastAsia="es-ES"/>
        </w:rPr>
        <w:t xml:space="preserve">  Febrero</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0B086B">
        <w:rPr>
          <w:rFonts w:ascii="Tahoma" w:eastAsia="Times New Roman" w:hAnsi="Tahoma" w:cs="Tahoma"/>
          <w:b/>
          <w:sz w:val="18"/>
          <w:szCs w:val="18"/>
          <w:lang w:val="es-ES" w:eastAsia="es-ES"/>
        </w:rPr>
        <w:t>73,891,922.07</w:t>
      </w:r>
      <w:r w:rsidR="00B675CC" w:rsidRPr="00B74AA3">
        <w:rPr>
          <w:rFonts w:ascii="Tahoma" w:eastAsia="Times New Roman" w:hAnsi="Tahoma" w:cs="Tahoma"/>
          <w:b/>
          <w:sz w:val="18"/>
          <w:szCs w:val="18"/>
          <w:lang w:val="es-ES" w:eastAsia="es-ES"/>
        </w:rPr>
        <w:t xml:space="preserve"> </w:t>
      </w:r>
      <w:r w:rsidR="00AC1BB5">
        <w:rPr>
          <w:rFonts w:ascii="Tahoma" w:eastAsia="Times New Roman" w:hAnsi="Tahoma" w:cs="Tahoma"/>
          <w:b/>
          <w:sz w:val="18"/>
          <w:szCs w:val="18"/>
          <w:lang w:val="es-ES" w:eastAsia="es-ES"/>
        </w:rPr>
        <w:t xml:space="preserve"> </w:t>
      </w:r>
      <w:r w:rsidR="00AC1BB5" w:rsidRPr="00AC1BB5">
        <w:rPr>
          <w:rFonts w:ascii="Tahoma" w:eastAsia="Times New Roman" w:hAnsi="Tahoma" w:cs="Tahoma"/>
          <w:sz w:val="18"/>
          <w:szCs w:val="18"/>
          <w:lang w:val="es-ES" w:eastAsia="es-ES"/>
        </w:rPr>
        <w:t>(</w:t>
      </w:r>
      <w:r w:rsidR="000B086B">
        <w:rPr>
          <w:rFonts w:ascii="Tahoma" w:eastAsia="Times New Roman" w:hAnsi="Tahoma" w:cs="Tahoma"/>
          <w:sz w:val="18"/>
          <w:szCs w:val="18"/>
          <w:lang w:val="es-ES" w:eastAsia="es-ES"/>
        </w:rPr>
        <w:t xml:space="preserve">Setenta y tres </w:t>
      </w:r>
      <w:r w:rsidR="00B675CC" w:rsidRPr="00B74AA3">
        <w:rPr>
          <w:rFonts w:ascii="Tahoma" w:eastAsia="Times New Roman" w:hAnsi="Tahoma" w:cs="Tahoma"/>
          <w:sz w:val="18"/>
          <w:szCs w:val="18"/>
          <w:lang w:val="es-ES" w:eastAsia="es-ES"/>
        </w:rPr>
        <w:t xml:space="preserve">millones </w:t>
      </w:r>
      <w:r w:rsidR="00DA050A">
        <w:rPr>
          <w:rFonts w:ascii="Tahoma" w:eastAsia="Times New Roman" w:hAnsi="Tahoma" w:cs="Tahoma"/>
          <w:sz w:val="18"/>
          <w:szCs w:val="18"/>
          <w:lang w:val="es-ES" w:eastAsia="es-ES"/>
        </w:rPr>
        <w:t xml:space="preserve">ochocientos </w:t>
      </w:r>
      <w:r w:rsidR="000B086B">
        <w:rPr>
          <w:rFonts w:ascii="Tahoma" w:eastAsia="Times New Roman" w:hAnsi="Tahoma" w:cs="Tahoma"/>
          <w:sz w:val="18"/>
          <w:szCs w:val="18"/>
          <w:lang w:val="es-ES" w:eastAsia="es-ES"/>
        </w:rPr>
        <w:t>nov</w:t>
      </w:r>
      <w:r w:rsidR="00DA050A">
        <w:rPr>
          <w:rFonts w:ascii="Tahoma" w:eastAsia="Times New Roman" w:hAnsi="Tahoma" w:cs="Tahoma"/>
          <w:sz w:val="18"/>
          <w:szCs w:val="18"/>
          <w:lang w:val="es-ES" w:eastAsia="es-ES"/>
        </w:rPr>
        <w:t xml:space="preserve">enta y </w:t>
      </w:r>
      <w:r w:rsidR="000B086B">
        <w:rPr>
          <w:rFonts w:ascii="Tahoma" w:eastAsia="Times New Roman" w:hAnsi="Tahoma" w:cs="Tahoma"/>
          <w:sz w:val="18"/>
          <w:szCs w:val="18"/>
          <w:lang w:val="es-ES" w:eastAsia="es-ES"/>
        </w:rPr>
        <w:t>un</w:t>
      </w:r>
      <w:r w:rsidR="007C08AA">
        <w:rPr>
          <w:rFonts w:ascii="Tahoma" w:eastAsia="Times New Roman" w:hAnsi="Tahoma" w:cs="Tahoma"/>
          <w:sz w:val="18"/>
          <w:szCs w:val="18"/>
          <w:lang w:val="es-ES" w:eastAsia="es-ES"/>
        </w:rPr>
        <w:t xml:space="preserve"> </w:t>
      </w:r>
      <w:r w:rsidR="00A4208B">
        <w:rPr>
          <w:rFonts w:ascii="Tahoma" w:eastAsia="Times New Roman" w:hAnsi="Tahoma" w:cs="Tahoma"/>
          <w:sz w:val="18"/>
          <w:szCs w:val="18"/>
          <w:lang w:val="es-ES" w:eastAsia="es-ES"/>
        </w:rPr>
        <w:t>m</w:t>
      </w:r>
      <w:r w:rsidR="00B675CC" w:rsidRPr="00B74AA3">
        <w:rPr>
          <w:rFonts w:ascii="Tahoma" w:eastAsia="Times New Roman" w:hAnsi="Tahoma" w:cs="Tahoma"/>
          <w:sz w:val="18"/>
          <w:szCs w:val="18"/>
          <w:lang w:val="es-ES" w:eastAsia="es-ES"/>
        </w:rPr>
        <w:t xml:space="preserve">il </w:t>
      </w:r>
      <w:r w:rsidR="00DA050A">
        <w:rPr>
          <w:rFonts w:ascii="Tahoma" w:eastAsia="Times New Roman" w:hAnsi="Tahoma" w:cs="Tahoma"/>
          <w:sz w:val="18"/>
          <w:szCs w:val="18"/>
          <w:lang w:val="es-ES" w:eastAsia="es-ES"/>
        </w:rPr>
        <w:t>nove</w:t>
      </w:r>
      <w:r w:rsidR="000B086B">
        <w:rPr>
          <w:rFonts w:ascii="Tahoma" w:eastAsia="Times New Roman" w:hAnsi="Tahoma" w:cs="Tahoma"/>
          <w:sz w:val="18"/>
          <w:szCs w:val="18"/>
          <w:lang w:val="es-ES" w:eastAsia="es-ES"/>
        </w:rPr>
        <w:t>cientos</w:t>
      </w:r>
      <w:r w:rsidR="00DA050A">
        <w:rPr>
          <w:rFonts w:ascii="Tahoma" w:eastAsia="Times New Roman" w:hAnsi="Tahoma" w:cs="Tahoma"/>
          <w:sz w:val="18"/>
          <w:szCs w:val="18"/>
          <w:lang w:val="es-ES" w:eastAsia="es-ES"/>
        </w:rPr>
        <w:t xml:space="preserve"> </w:t>
      </w:r>
      <w:r w:rsidR="000B086B">
        <w:rPr>
          <w:rFonts w:ascii="Tahoma" w:eastAsia="Times New Roman" w:hAnsi="Tahoma" w:cs="Tahoma"/>
          <w:sz w:val="18"/>
          <w:szCs w:val="18"/>
          <w:lang w:val="es-ES" w:eastAsia="es-ES"/>
        </w:rPr>
        <w:t>veintidós</w:t>
      </w:r>
      <w:r w:rsidR="00DA050A">
        <w:rPr>
          <w:rFonts w:ascii="Tahoma" w:eastAsia="Times New Roman" w:hAnsi="Tahoma" w:cs="Tahoma"/>
          <w:sz w:val="18"/>
          <w:szCs w:val="18"/>
          <w:lang w:val="es-ES" w:eastAsia="es-ES"/>
        </w:rPr>
        <w:t xml:space="preserve"> </w:t>
      </w:r>
      <w:r w:rsidR="00B675CC" w:rsidRPr="00B74AA3">
        <w:rPr>
          <w:rFonts w:ascii="Tahoma" w:eastAsia="Times New Roman" w:hAnsi="Tahoma" w:cs="Tahoma"/>
          <w:sz w:val="18"/>
          <w:szCs w:val="18"/>
          <w:lang w:val="es-ES" w:eastAsia="es-ES"/>
        </w:rPr>
        <w:t xml:space="preserve">pesos </w:t>
      </w:r>
      <w:r w:rsidR="000B086B">
        <w:rPr>
          <w:rFonts w:ascii="Tahoma" w:eastAsia="Times New Roman" w:hAnsi="Tahoma" w:cs="Tahoma"/>
          <w:sz w:val="18"/>
          <w:szCs w:val="18"/>
          <w:lang w:val="es-ES" w:eastAsia="es-ES"/>
        </w:rPr>
        <w:t>07</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bookmarkStart w:id="3" w:name="_MON_1747550594"/>
    <w:bookmarkEnd w:id="3"/>
    <w:p w:rsidR="00113C5A" w:rsidRPr="00B74AA3" w:rsidRDefault="000B086B" w:rsidP="009C39B1">
      <w:pPr>
        <w:spacing w:after="0" w:line="276" w:lineRule="auto"/>
        <w:ind w:left="720"/>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6948" w:dyaOrig="4406">
          <v:shape id="_x0000_i1027" type="#_x0000_t75" style="width:346.5pt;height:220.5pt" o:ole="">
            <v:imagedata r:id="rId13" o:title=""/>
          </v:shape>
          <o:OLEObject Type="Embed" ProgID="Excel.Sheet.12" ShapeID="_x0000_i1027" DrawAspect="Content" ObjectID="_1771848326" r:id="rId14"/>
        </w:object>
      </w:r>
    </w:p>
    <w:p w:rsidR="00C06403" w:rsidRDefault="00C06403" w:rsidP="00113C5A">
      <w:pPr>
        <w:spacing w:after="0" w:line="276" w:lineRule="auto"/>
        <w:jc w:val="both"/>
        <w:rPr>
          <w:rFonts w:ascii="Tahoma" w:eastAsia="Times New Roman" w:hAnsi="Tahoma" w:cs="Tahoma"/>
          <w:b/>
          <w:i/>
          <w:sz w:val="18"/>
          <w:szCs w:val="18"/>
          <w:lang w:val="es-ES" w:eastAsia="es-ES"/>
        </w:rPr>
      </w:pPr>
    </w:p>
    <w:p w:rsidR="007F2883" w:rsidRPr="00B74AA3" w:rsidRDefault="007F2883"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E47853" w:rsidRDefault="00113C5A" w:rsidP="00B30AB0">
      <w:pPr>
        <w:numPr>
          <w:ilvl w:val="0"/>
          <w:numId w:val="5"/>
        </w:numPr>
        <w:spacing w:after="0" w:line="276" w:lineRule="auto"/>
        <w:jc w:val="both"/>
        <w:rPr>
          <w:rFonts w:ascii="Tahoma" w:eastAsia="Times New Roman" w:hAnsi="Tahoma" w:cs="Tahoma"/>
          <w:sz w:val="18"/>
          <w:szCs w:val="18"/>
          <w:lang w:val="es-ES" w:eastAsia="es-ES"/>
        </w:rPr>
      </w:pPr>
      <w:r w:rsidRPr="00B74EDD">
        <w:rPr>
          <w:rFonts w:ascii="Tahoma" w:eastAsia="Times New Roman" w:hAnsi="Tahoma" w:cs="Tahoma"/>
          <w:sz w:val="18"/>
          <w:szCs w:val="18"/>
          <w:lang w:val="es-ES" w:eastAsia="es-ES"/>
        </w:rPr>
        <w:t xml:space="preserve">Se integra por las cuentas de gastos de </w:t>
      </w:r>
      <w:r w:rsidR="009B2682">
        <w:rPr>
          <w:rFonts w:ascii="Tahoma" w:eastAsia="Times New Roman" w:hAnsi="Tahoma" w:cs="Tahoma"/>
          <w:sz w:val="18"/>
          <w:szCs w:val="18"/>
          <w:lang w:val="es-ES" w:eastAsia="es-ES"/>
        </w:rPr>
        <w:t>Gastos de funcionamiento;</w:t>
      </w:r>
      <w:r w:rsidRPr="00B74EDD">
        <w:rPr>
          <w:rFonts w:ascii="Tahoma" w:eastAsia="Times New Roman" w:hAnsi="Tahoma" w:cs="Tahoma"/>
          <w:sz w:val="18"/>
          <w:szCs w:val="18"/>
          <w:lang w:val="es-ES" w:eastAsia="es-ES"/>
        </w:rPr>
        <w:t xml:space="preserve"> Transferencias, Asignac</w:t>
      </w:r>
      <w:r w:rsidR="009B2682">
        <w:rPr>
          <w:rFonts w:ascii="Tahoma" w:eastAsia="Times New Roman" w:hAnsi="Tahoma" w:cs="Tahoma"/>
          <w:sz w:val="18"/>
          <w:szCs w:val="18"/>
          <w:lang w:val="es-ES" w:eastAsia="es-ES"/>
        </w:rPr>
        <w:t>iones, Subsidios y Otras Ayudas;</w:t>
      </w:r>
      <w:r w:rsidRPr="00B74EDD">
        <w:rPr>
          <w:rFonts w:ascii="Tahoma" w:eastAsia="Times New Roman" w:hAnsi="Tahoma" w:cs="Tahoma"/>
          <w:sz w:val="18"/>
          <w:szCs w:val="18"/>
          <w:lang w:val="es-ES" w:eastAsia="es-ES"/>
        </w:rPr>
        <w:t xml:space="preserve"> Participaciones y Aportac</w:t>
      </w:r>
      <w:r w:rsidR="003670FD">
        <w:rPr>
          <w:rFonts w:ascii="Tahoma" w:eastAsia="Times New Roman" w:hAnsi="Tahoma" w:cs="Tahoma"/>
          <w:sz w:val="18"/>
          <w:szCs w:val="18"/>
          <w:lang w:val="es-ES" w:eastAsia="es-ES"/>
        </w:rPr>
        <w:t>iones e Intereses, Comisiones e Inversión Pública</w:t>
      </w:r>
      <w:r w:rsidR="003670FD" w:rsidRPr="00B74EDD">
        <w:rPr>
          <w:rFonts w:ascii="Tahoma" w:eastAsia="Times New Roman" w:hAnsi="Tahoma" w:cs="Tahoma"/>
          <w:sz w:val="18"/>
          <w:szCs w:val="18"/>
          <w:lang w:val="es-ES" w:eastAsia="es-ES"/>
        </w:rPr>
        <w:t xml:space="preserve"> como</w:t>
      </w:r>
      <w:r w:rsidRPr="00B74EDD">
        <w:rPr>
          <w:rFonts w:ascii="Tahoma" w:eastAsia="Times New Roman" w:hAnsi="Tahoma" w:cs="Tahoma"/>
          <w:sz w:val="18"/>
          <w:szCs w:val="18"/>
          <w:lang w:val="es-ES" w:eastAsia="es-ES"/>
        </w:rPr>
        <w:t xml:space="preserve"> se muestra en la tabla y su saldo al cierre </w:t>
      </w:r>
      <w:r w:rsidR="00694E97" w:rsidRPr="00B74EDD">
        <w:rPr>
          <w:rFonts w:ascii="Tahoma" w:eastAsia="Times New Roman" w:hAnsi="Tahoma" w:cs="Tahoma"/>
          <w:sz w:val="18"/>
          <w:szCs w:val="18"/>
          <w:lang w:val="es-ES" w:eastAsia="es-ES"/>
        </w:rPr>
        <w:t xml:space="preserve">de la cuenta pública mensual de </w:t>
      </w:r>
      <w:r w:rsidR="000B086B">
        <w:rPr>
          <w:rFonts w:ascii="Tahoma" w:eastAsia="Times New Roman" w:hAnsi="Tahoma" w:cs="Tahoma"/>
          <w:sz w:val="18"/>
          <w:szCs w:val="18"/>
          <w:lang w:val="es-ES" w:eastAsia="es-ES"/>
        </w:rPr>
        <w:t xml:space="preserve"> Febrero</w:t>
      </w:r>
      <w:r w:rsidR="002A15B7">
        <w:rPr>
          <w:rFonts w:ascii="Tahoma" w:eastAsia="Times New Roman" w:hAnsi="Tahoma" w:cs="Tahoma"/>
          <w:sz w:val="18"/>
          <w:szCs w:val="18"/>
          <w:lang w:val="es-ES" w:eastAsia="es-ES"/>
        </w:rPr>
        <w:t xml:space="preserve">  2024</w:t>
      </w:r>
      <w:r w:rsidRPr="00B74EDD">
        <w:rPr>
          <w:rFonts w:ascii="Tahoma" w:eastAsia="Times New Roman" w:hAnsi="Tahoma" w:cs="Tahoma"/>
          <w:sz w:val="18"/>
          <w:szCs w:val="18"/>
          <w:lang w:val="es-ES" w:eastAsia="es-ES"/>
        </w:rPr>
        <w:t xml:space="preserve"> asciende a la cantidad de </w:t>
      </w:r>
      <w:r w:rsidRPr="00B74EDD">
        <w:rPr>
          <w:rFonts w:ascii="Tahoma" w:eastAsia="Times New Roman" w:hAnsi="Tahoma" w:cs="Tahoma"/>
          <w:b/>
          <w:sz w:val="18"/>
          <w:szCs w:val="18"/>
          <w:lang w:val="es-ES" w:eastAsia="es-ES"/>
        </w:rPr>
        <w:t xml:space="preserve">$ </w:t>
      </w:r>
      <w:r w:rsidR="000B086B">
        <w:rPr>
          <w:rFonts w:ascii="Tahoma" w:eastAsia="Times New Roman" w:hAnsi="Tahoma" w:cs="Tahoma"/>
          <w:b/>
          <w:sz w:val="18"/>
          <w:szCs w:val="18"/>
          <w:lang w:val="es-ES" w:eastAsia="es-ES"/>
        </w:rPr>
        <w:t>65,327,281.77</w:t>
      </w:r>
      <w:r w:rsidR="004E1D99" w:rsidRPr="00B74EDD">
        <w:rPr>
          <w:rFonts w:ascii="Tahoma" w:eastAsia="Times New Roman" w:hAnsi="Tahoma" w:cs="Tahoma"/>
          <w:b/>
          <w:sz w:val="18"/>
          <w:szCs w:val="18"/>
          <w:lang w:val="es-ES" w:eastAsia="es-ES"/>
        </w:rPr>
        <w:t xml:space="preserve"> </w:t>
      </w:r>
      <w:r w:rsidRPr="00B74EDD">
        <w:rPr>
          <w:rFonts w:ascii="Tahoma" w:eastAsia="Times New Roman" w:hAnsi="Tahoma" w:cs="Tahoma"/>
          <w:sz w:val="18"/>
          <w:szCs w:val="18"/>
          <w:lang w:val="es-ES" w:eastAsia="es-ES"/>
        </w:rPr>
        <w:t>(</w:t>
      </w:r>
      <w:r w:rsidR="000B086B">
        <w:rPr>
          <w:rFonts w:ascii="Tahoma" w:eastAsia="Times New Roman" w:hAnsi="Tahoma" w:cs="Tahoma"/>
          <w:sz w:val="18"/>
          <w:szCs w:val="18"/>
          <w:lang w:val="es-ES" w:eastAsia="es-ES"/>
        </w:rPr>
        <w:t>Sesenta y cinco</w:t>
      </w:r>
      <w:r w:rsidR="00333642"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millones </w:t>
      </w:r>
      <w:r w:rsidR="000B086B">
        <w:rPr>
          <w:rFonts w:ascii="Tahoma" w:eastAsia="Times New Roman" w:hAnsi="Tahoma" w:cs="Tahoma"/>
          <w:sz w:val="18"/>
          <w:szCs w:val="18"/>
          <w:lang w:val="es-ES" w:eastAsia="es-ES"/>
        </w:rPr>
        <w:t>trescientos veintisiete</w:t>
      </w:r>
      <w:r w:rsidR="00B74EDD" w:rsidRPr="00B74EDD">
        <w:rPr>
          <w:rFonts w:ascii="Tahoma" w:eastAsia="Times New Roman" w:hAnsi="Tahoma" w:cs="Tahoma"/>
          <w:sz w:val="18"/>
          <w:szCs w:val="18"/>
          <w:lang w:val="es-ES" w:eastAsia="es-ES"/>
        </w:rPr>
        <w:t xml:space="preserve"> </w:t>
      </w:r>
      <w:r w:rsidR="00A93511" w:rsidRPr="00B74EDD">
        <w:rPr>
          <w:rFonts w:ascii="Tahoma" w:eastAsia="Times New Roman" w:hAnsi="Tahoma" w:cs="Tahoma"/>
          <w:sz w:val="18"/>
          <w:szCs w:val="18"/>
          <w:lang w:val="es-ES" w:eastAsia="es-ES"/>
        </w:rPr>
        <w:t>mil</w:t>
      </w:r>
      <w:r w:rsidR="008D58A8" w:rsidRPr="00B74EDD">
        <w:rPr>
          <w:rFonts w:ascii="Tahoma" w:eastAsia="Times New Roman" w:hAnsi="Tahoma" w:cs="Tahoma"/>
          <w:sz w:val="18"/>
          <w:szCs w:val="18"/>
          <w:lang w:val="es-ES" w:eastAsia="es-ES"/>
        </w:rPr>
        <w:t xml:space="preserve"> </w:t>
      </w:r>
      <w:r w:rsidR="000B086B">
        <w:rPr>
          <w:rFonts w:ascii="Tahoma" w:eastAsia="Times New Roman" w:hAnsi="Tahoma" w:cs="Tahoma"/>
          <w:sz w:val="18"/>
          <w:szCs w:val="18"/>
          <w:lang w:val="es-ES" w:eastAsia="es-ES"/>
        </w:rPr>
        <w:t xml:space="preserve">doscientos </w:t>
      </w:r>
      <w:r w:rsidR="009B2682">
        <w:rPr>
          <w:rFonts w:ascii="Tahoma" w:eastAsia="Times New Roman" w:hAnsi="Tahoma" w:cs="Tahoma"/>
          <w:sz w:val="18"/>
          <w:szCs w:val="18"/>
          <w:lang w:val="es-ES" w:eastAsia="es-ES"/>
        </w:rPr>
        <w:t xml:space="preserve">ochenta y </w:t>
      </w:r>
      <w:r w:rsidR="000B086B">
        <w:rPr>
          <w:rFonts w:ascii="Tahoma" w:eastAsia="Times New Roman" w:hAnsi="Tahoma" w:cs="Tahoma"/>
          <w:sz w:val="18"/>
          <w:szCs w:val="18"/>
          <w:lang w:val="es-ES" w:eastAsia="es-ES"/>
        </w:rPr>
        <w:t>un</w:t>
      </w:r>
      <w:r w:rsidR="00140E13"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pesos </w:t>
      </w:r>
      <w:r w:rsidR="000B086B">
        <w:rPr>
          <w:rFonts w:ascii="Tahoma" w:eastAsia="Times New Roman" w:hAnsi="Tahoma" w:cs="Tahoma"/>
          <w:sz w:val="18"/>
          <w:szCs w:val="18"/>
          <w:lang w:val="es-ES" w:eastAsia="es-ES"/>
        </w:rPr>
        <w:t>77</w:t>
      </w:r>
      <w:r w:rsidR="00961241" w:rsidRPr="00B74EDD">
        <w:rPr>
          <w:rFonts w:ascii="Tahoma" w:eastAsia="Times New Roman" w:hAnsi="Tahoma" w:cs="Tahoma"/>
          <w:sz w:val="18"/>
          <w:szCs w:val="18"/>
          <w:lang w:val="es-ES" w:eastAsia="es-ES"/>
        </w:rPr>
        <w:t>/100</w:t>
      </w:r>
      <w:r w:rsidR="00BB6803" w:rsidRPr="00B74EDD">
        <w:rPr>
          <w:rFonts w:ascii="Tahoma" w:eastAsia="Times New Roman" w:hAnsi="Tahoma" w:cs="Tahoma"/>
          <w:sz w:val="18"/>
          <w:szCs w:val="18"/>
          <w:lang w:val="es-ES" w:eastAsia="es-ES"/>
        </w:rPr>
        <w:t xml:space="preserve"> m.n.)</w:t>
      </w:r>
    </w:p>
    <w:p w:rsidR="00B74EDD" w:rsidRPr="00B74EDD" w:rsidRDefault="00B74EDD" w:rsidP="00B74EDD">
      <w:pPr>
        <w:spacing w:after="0" w:line="276" w:lineRule="auto"/>
        <w:ind w:left="720"/>
        <w:jc w:val="both"/>
        <w:rPr>
          <w:rFonts w:ascii="Tahoma" w:eastAsia="Times New Roman" w:hAnsi="Tahoma" w:cs="Tahoma"/>
          <w:sz w:val="18"/>
          <w:szCs w:val="18"/>
          <w:lang w:val="es-ES" w:eastAsia="es-ES"/>
        </w:rPr>
      </w:pPr>
    </w:p>
    <w:tbl>
      <w:tblPr>
        <w:tblW w:w="7966"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1906"/>
        <w:gridCol w:w="1603"/>
      </w:tblGrid>
      <w:tr w:rsidR="00DA050A" w:rsidRPr="00B74AA3" w:rsidTr="00DA050A">
        <w:trPr>
          <w:trHeight w:val="272"/>
        </w:trPr>
        <w:tc>
          <w:tcPr>
            <w:tcW w:w="4457" w:type="dxa"/>
            <w:tcBorders>
              <w:top w:val="single" w:sz="4" w:space="0" w:color="auto"/>
              <w:left w:val="single" w:sz="4" w:space="0" w:color="auto"/>
              <w:bottom w:val="single" w:sz="4" w:space="0" w:color="auto"/>
              <w:right w:val="single" w:sz="4" w:space="0" w:color="auto"/>
            </w:tcBorders>
            <w:shd w:val="clear" w:color="auto" w:fill="D9D9D9"/>
            <w:hideMark/>
          </w:tcPr>
          <w:p w:rsidR="00DA050A" w:rsidRPr="00B74AA3" w:rsidRDefault="00DA050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1906" w:type="dxa"/>
            <w:tcBorders>
              <w:top w:val="single" w:sz="4" w:space="0" w:color="auto"/>
              <w:left w:val="single" w:sz="4" w:space="0" w:color="auto"/>
              <w:bottom w:val="single" w:sz="4" w:space="0" w:color="auto"/>
              <w:right w:val="single" w:sz="4" w:space="0" w:color="auto"/>
            </w:tcBorders>
            <w:shd w:val="clear" w:color="auto" w:fill="D9D9D9"/>
            <w:hideMark/>
          </w:tcPr>
          <w:p w:rsidR="00DA050A" w:rsidRPr="00B74AA3" w:rsidRDefault="00DA050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c>
          <w:tcPr>
            <w:tcW w:w="1603" w:type="dxa"/>
            <w:tcBorders>
              <w:top w:val="single" w:sz="4" w:space="0" w:color="auto"/>
              <w:left w:val="single" w:sz="4" w:space="0" w:color="auto"/>
              <w:bottom w:val="single" w:sz="4" w:space="0" w:color="auto"/>
              <w:right w:val="single" w:sz="4" w:space="0" w:color="auto"/>
            </w:tcBorders>
            <w:shd w:val="clear" w:color="auto" w:fill="D9D9D9"/>
          </w:tcPr>
          <w:p w:rsidR="00DA050A" w:rsidRPr="00B74AA3" w:rsidRDefault="00DA050A">
            <w:pPr>
              <w:spacing w:after="0" w:line="276" w:lineRule="auto"/>
              <w:jc w:val="center"/>
              <w:rPr>
                <w:rFonts w:ascii="Tahoma" w:eastAsia="Times New Roman" w:hAnsi="Tahoma" w:cs="Tahoma"/>
                <w:b/>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tcPr>
          <w:p w:rsidR="00DA050A" w:rsidRPr="00DA050A" w:rsidRDefault="00DA050A">
            <w:pPr>
              <w:spacing w:after="0" w:line="276" w:lineRule="auto"/>
              <w:jc w:val="both"/>
              <w:rPr>
                <w:rFonts w:ascii="Tahoma" w:eastAsia="Times New Roman" w:hAnsi="Tahoma" w:cs="Tahoma"/>
                <w:b/>
                <w:sz w:val="18"/>
                <w:szCs w:val="18"/>
                <w:lang w:val="es-ES" w:eastAsia="es-ES"/>
              </w:rPr>
            </w:pPr>
            <w:r w:rsidRPr="00DA050A">
              <w:rPr>
                <w:rFonts w:ascii="Tahoma" w:eastAsia="Times New Roman" w:hAnsi="Tahoma" w:cs="Tahoma"/>
                <w:b/>
                <w:sz w:val="18"/>
                <w:szCs w:val="18"/>
                <w:lang w:val="es-ES" w:eastAsia="es-ES"/>
              </w:rPr>
              <w:t>Gastos de Funcionamiento</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DA050A" w:rsidP="003670FD">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785DAA" w:rsidP="006B3CF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48,375,437.21</w:t>
            </w: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Servicios Personales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785DAA" w:rsidP="006B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39,367,404.92</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3670FD">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Materiales y Suministros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785DAA" w:rsidP="00785DA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2,188,451.02</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Servicios Generales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785DAA" w:rsidP="00785DA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6,819,</w:t>
            </w:r>
            <w:r w:rsidR="009B2682">
              <w:rPr>
                <w:rFonts w:ascii="Tahoma" w:eastAsia="Times New Roman" w:hAnsi="Tahoma" w:cs="Tahoma"/>
                <w:sz w:val="18"/>
                <w:szCs w:val="18"/>
                <w:lang w:val="es-ES" w:eastAsia="es-ES"/>
              </w:rPr>
              <w:t>5</w:t>
            </w:r>
            <w:r>
              <w:rPr>
                <w:rFonts w:ascii="Tahoma" w:eastAsia="Times New Roman" w:hAnsi="Tahoma" w:cs="Tahoma"/>
                <w:sz w:val="18"/>
                <w:szCs w:val="18"/>
                <w:lang w:val="es-ES" w:eastAsia="es-ES"/>
              </w:rPr>
              <w:t>81</w:t>
            </w:r>
            <w:r w:rsidR="009B2682">
              <w:rPr>
                <w:rFonts w:ascii="Tahoma" w:eastAsia="Times New Roman" w:hAnsi="Tahoma" w:cs="Tahoma"/>
                <w:sz w:val="18"/>
                <w:szCs w:val="18"/>
                <w:lang w:val="es-ES" w:eastAsia="es-ES"/>
              </w:rPr>
              <w:t>.</w:t>
            </w:r>
            <w:r>
              <w:rPr>
                <w:rFonts w:ascii="Tahoma" w:eastAsia="Times New Roman" w:hAnsi="Tahoma" w:cs="Tahoma"/>
                <w:sz w:val="18"/>
                <w:szCs w:val="18"/>
                <w:lang w:val="es-ES" w:eastAsia="es-ES"/>
              </w:rPr>
              <w:t>27</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3670FD">
            <w:pPr>
              <w:spacing w:after="0" w:line="276" w:lineRule="auto"/>
              <w:jc w:val="right"/>
              <w:rPr>
                <w:rFonts w:ascii="Tahoma" w:eastAsia="Times New Roman" w:hAnsi="Tahoma" w:cs="Tahoma"/>
                <w:sz w:val="18"/>
                <w:szCs w:val="18"/>
                <w:lang w:val="es-ES" w:eastAsia="es-ES"/>
              </w:rPr>
            </w:pPr>
          </w:p>
        </w:tc>
      </w:tr>
      <w:tr w:rsidR="009B2682" w:rsidRPr="00B74AA3" w:rsidTr="00DA050A">
        <w:trPr>
          <w:trHeight w:val="323"/>
        </w:trPr>
        <w:tc>
          <w:tcPr>
            <w:tcW w:w="4457" w:type="dxa"/>
            <w:tcBorders>
              <w:top w:val="single" w:sz="4" w:space="0" w:color="auto"/>
              <w:left w:val="single" w:sz="4" w:space="0" w:color="auto"/>
              <w:bottom w:val="single" w:sz="4" w:space="0" w:color="auto"/>
              <w:right w:val="single" w:sz="4" w:space="0" w:color="auto"/>
            </w:tcBorders>
          </w:tcPr>
          <w:p w:rsidR="009B2682" w:rsidRPr="009B2682" w:rsidRDefault="009B2682" w:rsidP="009B2682">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Transferencias, Asignaciones Subsidios y Otras Ayudas</w:t>
            </w:r>
          </w:p>
        </w:tc>
        <w:tc>
          <w:tcPr>
            <w:tcW w:w="1906" w:type="dxa"/>
            <w:tcBorders>
              <w:top w:val="single" w:sz="4" w:space="0" w:color="auto"/>
              <w:left w:val="single" w:sz="4" w:space="0" w:color="auto"/>
              <w:bottom w:val="single" w:sz="4" w:space="0" w:color="auto"/>
              <w:right w:val="single" w:sz="4" w:space="0" w:color="auto"/>
            </w:tcBorders>
            <w:vAlign w:val="bottom"/>
          </w:tcPr>
          <w:p w:rsidR="009B2682" w:rsidRPr="009B2682" w:rsidRDefault="009B2682" w:rsidP="009511E8">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9B2682" w:rsidRPr="009B2682" w:rsidRDefault="00785DAA" w:rsidP="009511E8">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15,537,062.17</w:t>
            </w:r>
          </w:p>
        </w:tc>
      </w:tr>
      <w:tr w:rsidR="00DA050A" w:rsidRPr="00B74AA3" w:rsidTr="00DA050A">
        <w:trPr>
          <w:trHeight w:val="323"/>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Transferencia Internas y Asignaciones al Sector Publico</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785DAA" w:rsidP="009511E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5,491,666.63</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9511E8">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Subsidios y Subvenciones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785DAA" w:rsidP="00C93F0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202,496.00</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Pensiones y Jubilaciones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785DAA" w:rsidP="009B268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9,782,899.54</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9B2682"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tcPr>
          <w:p w:rsidR="009B2682" w:rsidRPr="009B2682" w:rsidRDefault="009B2682">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Participaciones y Aportaciones</w:t>
            </w:r>
          </w:p>
        </w:tc>
        <w:tc>
          <w:tcPr>
            <w:tcW w:w="1906" w:type="dxa"/>
            <w:tcBorders>
              <w:top w:val="single" w:sz="4" w:space="0" w:color="auto"/>
              <w:left w:val="single" w:sz="4" w:space="0" w:color="auto"/>
              <w:bottom w:val="single" w:sz="4" w:space="0" w:color="auto"/>
              <w:right w:val="single" w:sz="4" w:space="0" w:color="auto"/>
            </w:tcBorders>
          </w:tcPr>
          <w:p w:rsidR="009B2682" w:rsidRPr="009B2682" w:rsidRDefault="009B2682" w:rsidP="00896FBB">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9B2682" w:rsidRPr="009B2682" w:rsidRDefault="00785DAA" w:rsidP="00896FB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91,584</w:t>
            </w:r>
            <w:r w:rsidR="009B2682" w:rsidRPr="009B2682">
              <w:rPr>
                <w:rFonts w:ascii="Tahoma" w:eastAsia="Times New Roman" w:hAnsi="Tahoma" w:cs="Tahoma"/>
                <w:b/>
                <w:sz w:val="18"/>
                <w:szCs w:val="18"/>
                <w:lang w:val="es-ES" w:eastAsia="es-ES"/>
              </w:rPr>
              <w:t>.00</w:t>
            </w: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9B2682" w:rsidRDefault="00DA050A">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Intereses, Comisiones y Otros Gastos de la deuda</w:t>
            </w:r>
          </w:p>
        </w:tc>
        <w:tc>
          <w:tcPr>
            <w:tcW w:w="1906" w:type="dxa"/>
            <w:tcBorders>
              <w:top w:val="single" w:sz="4" w:space="0" w:color="auto"/>
              <w:left w:val="single" w:sz="4" w:space="0" w:color="auto"/>
              <w:bottom w:val="single" w:sz="4" w:space="0" w:color="auto"/>
              <w:right w:val="single" w:sz="4" w:space="0" w:color="auto"/>
            </w:tcBorders>
          </w:tcPr>
          <w:p w:rsidR="00DA050A" w:rsidRPr="009B2682" w:rsidRDefault="00DA050A" w:rsidP="00896FBB">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DA050A" w:rsidRPr="009B2682" w:rsidRDefault="00785DAA" w:rsidP="00896FB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1,323,198.39</w:t>
            </w:r>
          </w:p>
        </w:tc>
      </w:tr>
    </w:tbl>
    <w:p w:rsidR="007F2883" w:rsidRDefault="007F2883" w:rsidP="00AB5DF4">
      <w:pPr>
        <w:spacing w:after="0" w:line="276" w:lineRule="auto"/>
        <w:ind w:left="1080"/>
        <w:jc w:val="both"/>
        <w:rPr>
          <w:rFonts w:ascii="Tahoma" w:eastAsia="Times New Roman" w:hAnsi="Tahoma" w:cs="Tahoma"/>
          <w:b/>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 xml:space="preserve">de </w:t>
      </w:r>
      <w:r w:rsidR="00785DAA">
        <w:rPr>
          <w:rFonts w:ascii="Tahoma" w:hAnsi="Tahoma" w:cs="Tahoma"/>
          <w:spacing w:val="-1"/>
          <w:sz w:val="18"/>
          <w:szCs w:val="18"/>
          <w:lang w:val="es-ES" w:eastAsia="es-ES"/>
        </w:rPr>
        <w:t xml:space="preserve"> Febrero</w:t>
      </w:r>
      <w:r w:rsidR="002A15B7">
        <w:rPr>
          <w:rFonts w:ascii="Tahoma" w:hAnsi="Tahoma" w:cs="Tahoma"/>
          <w:spacing w:val="-1"/>
          <w:sz w:val="18"/>
          <w:szCs w:val="18"/>
          <w:lang w:val="es-ES" w:eastAsia="es-ES"/>
        </w:rPr>
        <w:t xml:space="preserve">  2024</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065EFE" w:rsidP="00015E6F">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429,753,427.23</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A50FE4" w:rsidP="003670FD">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869,364.08</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997307" w:rsidP="00A50FE4">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443,</w:t>
            </w:r>
            <w:r w:rsidR="00A50FE4">
              <w:rPr>
                <w:rFonts w:ascii="Tahoma" w:hAnsi="Tahoma" w:cs="Tahoma"/>
                <w:b/>
                <w:spacing w:val="-1"/>
                <w:sz w:val="18"/>
                <w:szCs w:val="18"/>
                <w:lang w:val="es-ES" w:eastAsia="es-ES"/>
              </w:rPr>
              <w:t>515</w:t>
            </w:r>
            <w:r>
              <w:rPr>
                <w:rFonts w:ascii="Tahoma" w:hAnsi="Tahoma" w:cs="Tahoma"/>
                <w:b/>
                <w:spacing w:val="-1"/>
                <w:sz w:val="18"/>
                <w:szCs w:val="18"/>
                <w:lang w:val="es-ES" w:eastAsia="es-ES"/>
              </w:rPr>
              <w:t>,</w:t>
            </w:r>
            <w:r w:rsidR="00A50FE4">
              <w:rPr>
                <w:rFonts w:ascii="Tahoma" w:hAnsi="Tahoma" w:cs="Tahoma"/>
                <w:b/>
                <w:spacing w:val="-1"/>
                <w:sz w:val="18"/>
                <w:szCs w:val="18"/>
                <w:lang w:val="es-ES" w:eastAsia="es-ES"/>
              </w:rPr>
              <w:t>951.49</w:t>
            </w:r>
          </w:p>
        </w:tc>
        <w:tc>
          <w:tcPr>
            <w:tcW w:w="1715" w:type="dxa"/>
            <w:tcBorders>
              <w:top w:val="single" w:sz="4" w:space="0" w:color="auto"/>
              <w:left w:val="single" w:sz="4" w:space="0" w:color="auto"/>
              <w:bottom w:val="single" w:sz="4" w:space="0" w:color="auto"/>
              <w:right w:val="single" w:sz="4" w:space="0" w:color="auto"/>
            </w:tcBorders>
            <w:hideMark/>
          </w:tcPr>
          <w:p w:rsidR="00113C5A" w:rsidRPr="005150C5" w:rsidRDefault="00113C5A" w:rsidP="00997307">
            <w:pPr>
              <w:spacing w:before="80" w:after="0" w:line="276" w:lineRule="auto"/>
              <w:jc w:val="center"/>
              <w:rPr>
                <w:rFonts w:ascii="Tahoma" w:hAnsi="Tahoma" w:cs="Tahoma"/>
                <w:color w:val="FF0000"/>
                <w:spacing w:val="-1"/>
                <w:sz w:val="18"/>
                <w:szCs w:val="18"/>
                <w:lang w:val="es-ES" w:eastAsia="es-ES"/>
              </w:rPr>
            </w:pPr>
            <w:r w:rsidRPr="005150C5">
              <w:rPr>
                <w:rFonts w:ascii="Tahoma" w:hAnsi="Tahoma" w:cs="Tahoma"/>
                <w:color w:val="FF0000"/>
                <w:spacing w:val="-1"/>
                <w:sz w:val="18"/>
                <w:szCs w:val="18"/>
                <w:lang w:val="es-ES" w:eastAsia="es-ES"/>
              </w:rPr>
              <w:t xml:space="preserve">Afectada por reclasificación no registradas </w:t>
            </w:r>
            <w:r w:rsidR="00997307">
              <w:rPr>
                <w:rFonts w:ascii="Tahoma" w:hAnsi="Tahoma" w:cs="Tahoma"/>
                <w:color w:val="FF0000"/>
                <w:spacing w:val="-1"/>
                <w:sz w:val="18"/>
                <w:szCs w:val="18"/>
                <w:lang w:val="es-ES" w:eastAsia="es-ES"/>
              </w:rPr>
              <w:t>en ejercicios anteriores</w:t>
            </w:r>
          </w:p>
        </w:tc>
      </w:tr>
    </w:tbl>
    <w:p w:rsidR="00113C5A" w:rsidRDefault="00113C5A" w:rsidP="00113C5A">
      <w:pPr>
        <w:spacing w:after="0" w:line="276" w:lineRule="auto"/>
        <w:jc w:val="both"/>
        <w:rPr>
          <w:rFonts w:ascii="Tahoma" w:hAnsi="Tahoma" w:cs="Tahoma"/>
          <w:b/>
          <w:spacing w:val="-1"/>
          <w:sz w:val="18"/>
          <w:szCs w:val="18"/>
          <w:lang w:val="es-ES" w:eastAsia="es-ES"/>
        </w:rPr>
      </w:pPr>
    </w:p>
    <w:p w:rsidR="007843AF" w:rsidRPr="00B74AA3" w:rsidRDefault="007843AF"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4</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4</w:t>
            </w:r>
          </w:p>
        </w:tc>
      </w:tr>
      <w:tr w:rsidR="00D620C0" w:rsidRPr="00B74AA3" w:rsidTr="00D620C0">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59,066,433.18</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59,066,433.18</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A50FE4" w:rsidP="006B3CF3">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78,834,538.01</w:t>
            </w: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6B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w:t>
            </w:r>
            <w:r w:rsidR="006B3CF3">
              <w:rPr>
                <w:rFonts w:ascii="Tahoma" w:eastAsia="Times New Roman" w:hAnsi="Tahoma" w:cs="Tahoma"/>
                <w:sz w:val="18"/>
                <w:szCs w:val="18"/>
                <w:lang w:val="es-ES" w:eastAsia="es-ES"/>
              </w:rPr>
              <w:t>00</w:t>
            </w: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D620C0">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59,066,845.18</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59,066,845.18</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A50FE4" w:rsidP="006B3CF3">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78,835,950.01</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7F2883" w:rsidRPr="00B74AA3" w:rsidRDefault="007F2883"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2A15B7">
        <w:rPr>
          <w:rFonts w:ascii="Tahoma" w:eastAsia="Times New Roman" w:hAnsi="Tahoma" w:cs="Tahoma"/>
          <w:b/>
          <w:sz w:val="18"/>
          <w:szCs w:val="18"/>
          <w:lang w:val="es-ES" w:eastAsia="es-ES"/>
        </w:rPr>
        <w:t>Enero 2024</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8B4C40"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8B4C40" w:rsidRPr="00B74AA3" w:rsidRDefault="008B4C40" w:rsidP="008B4C40">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B4C40" w:rsidRPr="00B74AA3" w:rsidRDefault="008B4C40" w:rsidP="008B4C4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w:t>
            </w:r>
            <w:r w:rsidR="008B4C40" w:rsidRPr="00B74AA3">
              <w:rPr>
                <w:rFonts w:ascii="Tahoma" w:eastAsia="Times New Roman" w:hAnsi="Tahoma" w:cs="Tahoma"/>
                <w:bCs/>
                <w:color w:val="000000"/>
                <w:sz w:val="18"/>
                <w:szCs w:val="18"/>
                <w:lang w:val="es-ES" w:eastAsia="es-ES"/>
              </w:rPr>
              <w:t>.00</w:t>
            </w:r>
          </w:p>
        </w:tc>
      </w:tr>
      <w:tr w:rsidR="008B4C40"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8B4C40" w:rsidRPr="00B74AA3" w:rsidRDefault="008B4C40" w:rsidP="008B4C4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B4C40" w:rsidRPr="00B74AA3" w:rsidRDefault="008B4C40" w:rsidP="008B4C4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8B4C40" w:rsidRPr="00B74AA3" w:rsidRDefault="00DB2081" w:rsidP="00DB208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756630" w:rsidRPr="00B74AA3" w:rsidTr="009607F1">
        <w:trPr>
          <w:trHeight w:val="204"/>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DB2081"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DB2081"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9,990.00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9,990.00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bl>
    <w:p w:rsidR="00113C5A" w:rsidRDefault="00113C5A"/>
    <w:p w:rsidR="007F2883" w:rsidRPr="00B74AA3" w:rsidRDefault="007F2883"/>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t>Presupuestarias:</w:t>
      </w: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686,695,206.34</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8B4C4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9541A6" w:rsidRPr="00B74AA3" w:rsidRDefault="00785DAA" w:rsidP="00B368D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556,608,805.17</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8B4C4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785DAA" w:rsidP="00DB2081">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130,086,401.17</w:t>
            </w:r>
          </w:p>
        </w:tc>
      </w:tr>
    </w:tbl>
    <w:p w:rsidR="00113C5A" w:rsidRPr="00B74AA3" w:rsidRDefault="00113C5A" w:rsidP="00113C5A">
      <w:pPr>
        <w:spacing w:after="200" w:line="360" w:lineRule="auto"/>
        <w:rPr>
          <w:rFonts w:ascii="Tahoma" w:hAnsi="Tahoma" w:cs="Tahoma"/>
          <w:b/>
          <w:i/>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97A5B" w:rsidP="00CD094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686,695,206.34</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496FCB" w:rsidP="006B3CF3">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78,869,262.11</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tcPr>
          <w:p w:rsidR="008B4C40" w:rsidRDefault="00496FCB" w:rsidP="006B3CF3">
            <w:pPr>
              <w:jc w:val="right"/>
            </w:pPr>
            <w:r>
              <w:rPr>
                <w:rFonts w:ascii="Tahoma" w:hAnsi="Tahoma" w:cs="Tahoma"/>
                <w:color w:val="000000"/>
                <w:sz w:val="18"/>
                <w:szCs w:val="18"/>
                <w:lang w:eastAsia="es-MX"/>
              </w:rPr>
              <w:t>78,403,824.19</w:t>
            </w:r>
          </w:p>
        </w:tc>
        <w:tc>
          <w:tcPr>
            <w:tcW w:w="1523" w:type="dxa"/>
            <w:tcBorders>
              <w:top w:val="nil"/>
              <w:left w:val="nil"/>
              <w:bottom w:val="single" w:sz="8" w:space="0" w:color="auto"/>
              <w:right w:val="single" w:sz="8" w:space="0" w:color="auto"/>
            </w:tcBorders>
            <w:vAlign w:val="center"/>
          </w:tcPr>
          <w:p w:rsidR="008B4C40" w:rsidRPr="00B74AA3" w:rsidRDefault="008B4C40" w:rsidP="008B4C40">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tcPr>
          <w:p w:rsidR="008B4C40" w:rsidRDefault="00496FCB" w:rsidP="006B3CF3">
            <w:pPr>
              <w:jc w:val="right"/>
            </w:pPr>
            <w:r>
              <w:rPr>
                <w:rFonts w:ascii="Tahoma" w:hAnsi="Tahoma" w:cs="Tahoma"/>
                <w:color w:val="000000"/>
                <w:sz w:val="18"/>
                <w:szCs w:val="18"/>
                <w:lang w:eastAsia="es-MX"/>
              </w:rPr>
              <w:t>77,290,964.28</w:t>
            </w:r>
          </w:p>
        </w:tc>
        <w:tc>
          <w:tcPr>
            <w:tcW w:w="1523"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tcPr>
          <w:p w:rsidR="008B4C40" w:rsidRDefault="00496FCB" w:rsidP="006B3CF3">
            <w:pPr>
              <w:jc w:val="right"/>
            </w:pPr>
            <w:r>
              <w:rPr>
                <w:rFonts w:ascii="Tahoma" w:hAnsi="Tahoma" w:cs="Tahoma"/>
                <w:color w:val="000000"/>
                <w:sz w:val="18"/>
                <w:szCs w:val="18"/>
                <w:lang w:eastAsia="es-MX"/>
              </w:rPr>
              <w:t>73,127,730.19</w:t>
            </w:r>
          </w:p>
        </w:tc>
        <w:tc>
          <w:tcPr>
            <w:tcW w:w="1523"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7F2883" w:rsidRDefault="007F2883" w:rsidP="00113C5A">
      <w:pPr>
        <w:spacing w:before="80"/>
        <w:ind w:left="709"/>
        <w:jc w:val="both"/>
        <w:rPr>
          <w:rFonts w:ascii="Tahoma" w:hAnsi="Tahoma" w:cs="Tahoma"/>
          <w:spacing w:val="-1"/>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lastRenderedPageBreak/>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496FCB">
        <w:rPr>
          <w:rFonts w:ascii="Tahoma" w:hAnsi="Tahoma" w:cs="Tahoma"/>
          <w:spacing w:val="-1"/>
          <w:sz w:val="18"/>
          <w:szCs w:val="18"/>
          <w:lang w:val="es-ES" w:eastAsia="es-ES"/>
        </w:rPr>
        <w:t xml:space="preserve">  29</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 xml:space="preserve">de </w:t>
      </w:r>
      <w:r w:rsidR="00496FCB">
        <w:rPr>
          <w:rFonts w:ascii="Tahoma" w:hAnsi="Tahoma" w:cs="Tahoma"/>
          <w:spacing w:val="-1"/>
          <w:sz w:val="18"/>
          <w:szCs w:val="18"/>
          <w:lang w:val="es-ES" w:eastAsia="es-ES"/>
        </w:rPr>
        <w:t xml:space="preserve"> Febrero</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w:t>
      </w:r>
      <w:r w:rsidR="002A15B7">
        <w:rPr>
          <w:rFonts w:ascii="Tahoma" w:hAnsi="Tahoma" w:cs="Tahoma"/>
          <w:spacing w:val="-1"/>
          <w:sz w:val="18"/>
          <w:szCs w:val="18"/>
          <w:lang w:val="es-ES" w:eastAsia="es-ES"/>
        </w:rPr>
        <w:t>4</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B36F86" w:rsidRPr="00B74AA3">
        <w:rPr>
          <w:rFonts w:ascii="Tahoma" w:hAnsi="Tahoma" w:cs="Tahoma"/>
          <w:spacing w:val="-1"/>
          <w:sz w:val="18"/>
          <w:szCs w:val="18"/>
          <w:lang w:val="es-ES" w:eastAsia="es-ES"/>
        </w:rPr>
        <w:t>de</w:t>
      </w:r>
      <w:r w:rsidR="00496FCB">
        <w:rPr>
          <w:rFonts w:ascii="Tahoma" w:hAnsi="Tahoma" w:cs="Tahoma"/>
          <w:spacing w:val="-1"/>
          <w:sz w:val="18"/>
          <w:szCs w:val="18"/>
          <w:lang w:val="es-ES" w:eastAsia="es-ES"/>
        </w:rPr>
        <w:t xml:space="preserve"> </w:t>
      </w:r>
      <w:r w:rsidR="00B36F86" w:rsidRPr="00B74AA3">
        <w:rPr>
          <w:rFonts w:ascii="Tahoma" w:hAnsi="Tahoma" w:cs="Tahoma"/>
          <w:spacing w:val="-1"/>
          <w:sz w:val="18"/>
          <w:szCs w:val="18"/>
          <w:lang w:val="es-ES" w:eastAsia="es-ES"/>
        </w:rPr>
        <w:t xml:space="preserve"> </w:t>
      </w:r>
      <w:r w:rsidR="00496FCB">
        <w:rPr>
          <w:rFonts w:ascii="Tahoma" w:hAnsi="Tahoma" w:cs="Tahoma"/>
          <w:spacing w:val="-1"/>
          <w:sz w:val="18"/>
          <w:szCs w:val="18"/>
          <w:lang w:val="es-ES" w:eastAsia="es-ES"/>
        </w:rPr>
        <w:t xml:space="preserve">Febrero </w:t>
      </w:r>
      <w:r w:rsidR="002A15B7">
        <w:rPr>
          <w:rFonts w:ascii="Tahoma" w:hAnsi="Tahoma" w:cs="Tahoma"/>
          <w:spacing w:val="-1"/>
          <w:sz w:val="18"/>
          <w:szCs w:val="18"/>
          <w:lang w:val="es-ES" w:eastAsia="es-ES"/>
        </w:rPr>
        <w:t xml:space="preserve"> de 2024</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"Caxitlán". En el año de 1523 Gonzalo de Sandoval (conquistador español) llega a Caxitlán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Los sucesos que tuvieron lugar en Tecomán provocaron que fuera considerada la región más importante del estado de Colima. En 1581 el virrey de España Luis de Velasco otorga tierras a la Tecomán. Años más tarde, en 1780 se comenzó a dar la caída de Caxitlán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El 5 de </w:t>
      </w:r>
      <w:r w:rsidR="002A15B7">
        <w:rPr>
          <w:rFonts w:ascii="Tahoma" w:eastAsia="Times New Roman" w:hAnsi="Tahoma" w:cs="Tahoma"/>
          <w:color w:val="000000"/>
          <w:sz w:val="18"/>
          <w:szCs w:val="18"/>
          <w:lang w:eastAsia="es-MX"/>
        </w:rPr>
        <w:t>octubre</w:t>
      </w:r>
      <w:r w:rsidRPr="00B74AA3">
        <w:rPr>
          <w:rFonts w:ascii="Tahoma" w:eastAsia="Times New Roman" w:hAnsi="Tahoma" w:cs="Tahoma"/>
          <w:color w:val="000000"/>
          <w:sz w:val="18"/>
          <w:szCs w:val="18"/>
          <w:lang w:eastAsia="es-MX"/>
        </w:rPr>
        <w:t xml:space="preserv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 En el año de 1990 se abrieron varias empresas internacionales como "Coca-Cola" cuyo origen es en Atlanta, Georgia en los Estados Unidos, la empresa productora de alimentos de Dinamarca "Danisco", la </w:t>
      </w:r>
      <w:r w:rsidRPr="00B74AA3">
        <w:rPr>
          <w:rFonts w:ascii="Tahoma" w:eastAsia="Times New Roman" w:hAnsi="Tahoma" w:cs="Tahoma"/>
          <w:color w:val="000000"/>
          <w:sz w:val="18"/>
          <w:szCs w:val="18"/>
          <w:lang w:eastAsia="es-MX"/>
        </w:rPr>
        <w:lastRenderedPageBreak/>
        <w:t>empresa líder en el suministro de cementos y otros materiales para la construcción "Holcim-Apasco"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 En 2016, en el Decreto No 135 del H. Congreso del Estado de Colima Se declara ennoblecer a la actual Ciudad de Tecomán el Titulo de HEROICA, como n merecido reconocimiento a su pueblo guerrero que antes de someterse enfrentaron </w:t>
      </w:r>
      <w:r w:rsidR="00A577E4">
        <w:rPr>
          <w:rFonts w:ascii="Tahoma" w:eastAsia="Times New Roman" w:hAnsi="Tahoma" w:cs="Tahoma"/>
          <w:color w:val="000000"/>
          <w:sz w:val="18"/>
          <w:szCs w:val="18"/>
          <w:lang w:eastAsia="es-MX"/>
        </w:rPr>
        <w:t>los conquistadores con valentía</w:t>
      </w:r>
      <w:r w:rsidRPr="00B74AA3">
        <w:rPr>
          <w:rFonts w:ascii="Tahoma" w:eastAsia="Times New Roman" w:hAnsi="Tahoma" w:cs="Tahoma"/>
          <w:color w:val="000000"/>
          <w:sz w:val="18"/>
          <w:szCs w:val="18"/>
          <w:lang w:eastAsia="es-MX"/>
        </w:rPr>
        <w:t xml:space="preserve">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920A11">
        <w:rPr>
          <w:rFonts w:ascii="Tahoma" w:hAnsi="Tahoma" w:cs="Tahoma"/>
          <w:spacing w:val="-1"/>
          <w:sz w:val="18"/>
          <w:szCs w:val="18"/>
          <w:lang w:val="es-ES" w:eastAsia="es-ES"/>
        </w:rPr>
        <w:t>fiscal corresponde del 01 al  3</w:t>
      </w:r>
      <w:r w:rsidR="008325D8">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de</w:t>
      </w:r>
      <w:r w:rsidR="00A96EAE" w:rsidRPr="00B74AA3">
        <w:rPr>
          <w:rFonts w:ascii="Tahoma" w:hAnsi="Tahoma" w:cs="Tahoma"/>
          <w:spacing w:val="-1"/>
          <w:sz w:val="18"/>
          <w:szCs w:val="18"/>
          <w:lang w:val="es-ES" w:eastAsia="es-ES"/>
        </w:rPr>
        <w:t xml:space="preserve"> </w:t>
      </w:r>
      <w:r w:rsidR="002A15B7">
        <w:rPr>
          <w:rFonts w:ascii="Tahoma" w:hAnsi="Tahoma" w:cs="Tahoma"/>
          <w:spacing w:val="-1"/>
          <w:sz w:val="18"/>
          <w:szCs w:val="18"/>
          <w:lang w:val="es-ES" w:eastAsia="es-ES"/>
        </w:rPr>
        <w:t>Enero del 2024</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lastRenderedPageBreak/>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lastRenderedPageBreak/>
        <w:t>No se opera con tipo de cambio</w:t>
      </w:r>
    </w:p>
    <w:p w:rsidR="003174AC" w:rsidRDefault="00113C5A" w:rsidP="00A577E4">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t>En consecuencia, no existe equivalente en moneda nacional</w:t>
      </w:r>
    </w:p>
    <w:sectPr w:rsidR="0031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B7D" w:rsidRDefault="00F40B7D" w:rsidP="00AC6FB4">
      <w:pPr>
        <w:spacing w:after="0" w:line="240" w:lineRule="auto"/>
      </w:pPr>
      <w:r>
        <w:separator/>
      </w:r>
    </w:p>
  </w:endnote>
  <w:endnote w:type="continuationSeparator" w:id="0">
    <w:p w:rsidR="00F40B7D" w:rsidRDefault="00F40B7D" w:rsidP="00A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B7D" w:rsidRDefault="00F40B7D" w:rsidP="00AC6FB4">
      <w:pPr>
        <w:spacing w:after="0" w:line="240" w:lineRule="auto"/>
      </w:pPr>
      <w:r>
        <w:separator/>
      </w:r>
    </w:p>
  </w:footnote>
  <w:footnote w:type="continuationSeparator" w:id="0">
    <w:p w:rsidR="00F40B7D" w:rsidRDefault="00F40B7D" w:rsidP="00AC6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BB9"/>
    <w:multiLevelType w:val="hybridMultilevel"/>
    <w:tmpl w:val="4A6C89CE"/>
    <w:lvl w:ilvl="0" w:tplc="22CA1E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
    <w:nsid w:val="3A3961E0"/>
    <w:multiLevelType w:val="hybridMultilevel"/>
    <w:tmpl w:val="35F42BDA"/>
    <w:lvl w:ilvl="0" w:tplc="22CA1E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1">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9"/>
  </w:num>
  <w:num w:numId="15">
    <w:abstractNumId w:val="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3F19"/>
    <w:rsid w:val="0000485C"/>
    <w:rsid w:val="0000509A"/>
    <w:rsid w:val="0000763F"/>
    <w:rsid w:val="0001384B"/>
    <w:rsid w:val="000138F2"/>
    <w:rsid w:val="00015E6F"/>
    <w:rsid w:val="00016F4E"/>
    <w:rsid w:val="00017096"/>
    <w:rsid w:val="00030BC1"/>
    <w:rsid w:val="00063ACF"/>
    <w:rsid w:val="000649D5"/>
    <w:rsid w:val="00065EFE"/>
    <w:rsid w:val="00066782"/>
    <w:rsid w:val="000758E9"/>
    <w:rsid w:val="00085AB5"/>
    <w:rsid w:val="00086A46"/>
    <w:rsid w:val="00093792"/>
    <w:rsid w:val="000A10DB"/>
    <w:rsid w:val="000A2376"/>
    <w:rsid w:val="000B086B"/>
    <w:rsid w:val="000B1A7B"/>
    <w:rsid w:val="000C3514"/>
    <w:rsid w:val="000C7F8B"/>
    <w:rsid w:val="000D02EE"/>
    <w:rsid w:val="000D1A75"/>
    <w:rsid w:val="000E2138"/>
    <w:rsid w:val="000E674F"/>
    <w:rsid w:val="000E7211"/>
    <w:rsid w:val="000F0E13"/>
    <w:rsid w:val="000F1494"/>
    <w:rsid w:val="00105E74"/>
    <w:rsid w:val="001124DE"/>
    <w:rsid w:val="00113C5A"/>
    <w:rsid w:val="001161F8"/>
    <w:rsid w:val="00124D01"/>
    <w:rsid w:val="00131483"/>
    <w:rsid w:val="00137247"/>
    <w:rsid w:val="00140549"/>
    <w:rsid w:val="00140E13"/>
    <w:rsid w:val="0015519C"/>
    <w:rsid w:val="001654AB"/>
    <w:rsid w:val="00171B2F"/>
    <w:rsid w:val="0017726B"/>
    <w:rsid w:val="001834B1"/>
    <w:rsid w:val="001939C8"/>
    <w:rsid w:val="00197A25"/>
    <w:rsid w:val="00197C96"/>
    <w:rsid w:val="001B1926"/>
    <w:rsid w:val="001B1D14"/>
    <w:rsid w:val="001B47E0"/>
    <w:rsid w:val="001C2934"/>
    <w:rsid w:val="001C3BBF"/>
    <w:rsid w:val="001C3D1F"/>
    <w:rsid w:val="001D5946"/>
    <w:rsid w:val="001D759F"/>
    <w:rsid w:val="001F197F"/>
    <w:rsid w:val="001F3C85"/>
    <w:rsid w:val="00212D78"/>
    <w:rsid w:val="00215D83"/>
    <w:rsid w:val="00235418"/>
    <w:rsid w:val="00241FAC"/>
    <w:rsid w:val="002456FC"/>
    <w:rsid w:val="00266942"/>
    <w:rsid w:val="00271DA3"/>
    <w:rsid w:val="0028792F"/>
    <w:rsid w:val="0029116B"/>
    <w:rsid w:val="002924E1"/>
    <w:rsid w:val="002A15B7"/>
    <w:rsid w:val="002A375A"/>
    <w:rsid w:val="002A3EB0"/>
    <w:rsid w:val="002A487F"/>
    <w:rsid w:val="002A5229"/>
    <w:rsid w:val="002A6935"/>
    <w:rsid w:val="002B536C"/>
    <w:rsid w:val="002B5FDF"/>
    <w:rsid w:val="002B6459"/>
    <w:rsid w:val="002D0616"/>
    <w:rsid w:val="002D26C3"/>
    <w:rsid w:val="002D3195"/>
    <w:rsid w:val="002D7457"/>
    <w:rsid w:val="002E0B8F"/>
    <w:rsid w:val="002F15C5"/>
    <w:rsid w:val="002F3775"/>
    <w:rsid w:val="00304F58"/>
    <w:rsid w:val="00314941"/>
    <w:rsid w:val="003174AC"/>
    <w:rsid w:val="00324AEE"/>
    <w:rsid w:val="00324E64"/>
    <w:rsid w:val="00333642"/>
    <w:rsid w:val="003612BD"/>
    <w:rsid w:val="00361465"/>
    <w:rsid w:val="00362222"/>
    <w:rsid w:val="003648AE"/>
    <w:rsid w:val="00364A94"/>
    <w:rsid w:val="003670FD"/>
    <w:rsid w:val="00377269"/>
    <w:rsid w:val="00381EE3"/>
    <w:rsid w:val="003A560F"/>
    <w:rsid w:val="003B5571"/>
    <w:rsid w:val="003B6985"/>
    <w:rsid w:val="003C1162"/>
    <w:rsid w:val="003C569C"/>
    <w:rsid w:val="003C5D2B"/>
    <w:rsid w:val="003C6963"/>
    <w:rsid w:val="003D2FBF"/>
    <w:rsid w:val="003D40C4"/>
    <w:rsid w:val="003D7064"/>
    <w:rsid w:val="003E003D"/>
    <w:rsid w:val="003E0F75"/>
    <w:rsid w:val="003E1765"/>
    <w:rsid w:val="003E1840"/>
    <w:rsid w:val="003E25D4"/>
    <w:rsid w:val="003E3144"/>
    <w:rsid w:val="003E562E"/>
    <w:rsid w:val="003F7A41"/>
    <w:rsid w:val="00401AB4"/>
    <w:rsid w:val="0040556B"/>
    <w:rsid w:val="00407D91"/>
    <w:rsid w:val="004146D7"/>
    <w:rsid w:val="004273F3"/>
    <w:rsid w:val="00443431"/>
    <w:rsid w:val="00445D0C"/>
    <w:rsid w:val="00447F8A"/>
    <w:rsid w:val="00451FAB"/>
    <w:rsid w:val="004533D5"/>
    <w:rsid w:val="004551F3"/>
    <w:rsid w:val="00460214"/>
    <w:rsid w:val="00461E30"/>
    <w:rsid w:val="00465399"/>
    <w:rsid w:val="00473C42"/>
    <w:rsid w:val="00475683"/>
    <w:rsid w:val="004827ED"/>
    <w:rsid w:val="00483C1A"/>
    <w:rsid w:val="004913F3"/>
    <w:rsid w:val="00495838"/>
    <w:rsid w:val="00496FCB"/>
    <w:rsid w:val="004A7FCC"/>
    <w:rsid w:val="004B3F66"/>
    <w:rsid w:val="004B4FBA"/>
    <w:rsid w:val="004B7384"/>
    <w:rsid w:val="004C0496"/>
    <w:rsid w:val="004C1CAB"/>
    <w:rsid w:val="004C33CC"/>
    <w:rsid w:val="004C3CAC"/>
    <w:rsid w:val="004C3CCE"/>
    <w:rsid w:val="004E1D99"/>
    <w:rsid w:val="004F28DD"/>
    <w:rsid w:val="004F6804"/>
    <w:rsid w:val="0050052E"/>
    <w:rsid w:val="00506599"/>
    <w:rsid w:val="0051062D"/>
    <w:rsid w:val="005150C5"/>
    <w:rsid w:val="00522B0D"/>
    <w:rsid w:val="00522FD9"/>
    <w:rsid w:val="00523220"/>
    <w:rsid w:val="00527988"/>
    <w:rsid w:val="005317F5"/>
    <w:rsid w:val="00533C50"/>
    <w:rsid w:val="00536021"/>
    <w:rsid w:val="005523FE"/>
    <w:rsid w:val="00552C8D"/>
    <w:rsid w:val="00556CFD"/>
    <w:rsid w:val="0058133D"/>
    <w:rsid w:val="00582F98"/>
    <w:rsid w:val="00585E66"/>
    <w:rsid w:val="005910FA"/>
    <w:rsid w:val="005918CC"/>
    <w:rsid w:val="00595E88"/>
    <w:rsid w:val="00596AD1"/>
    <w:rsid w:val="005A11CA"/>
    <w:rsid w:val="005B27A9"/>
    <w:rsid w:val="005C17DC"/>
    <w:rsid w:val="005C27F7"/>
    <w:rsid w:val="005C5D8B"/>
    <w:rsid w:val="005D1E82"/>
    <w:rsid w:val="005D7442"/>
    <w:rsid w:val="00600D71"/>
    <w:rsid w:val="00603B40"/>
    <w:rsid w:val="00604ED0"/>
    <w:rsid w:val="00625FFB"/>
    <w:rsid w:val="00652351"/>
    <w:rsid w:val="00654357"/>
    <w:rsid w:val="006560BF"/>
    <w:rsid w:val="00664051"/>
    <w:rsid w:val="006649B1"/>
    <w:rsid w:val="0066641A"/>
    <w:rsid w:val="00666E34"/>
    <w:rsid w:val="00671901"/>
    <w:rsid w:val="00692E3E"/>
    <w:rsid w:val="00694172"/>
    <w:rsid w:val="00694E97"/>
    <w:rsid w:val="00694EFA"/>
    <w:rsid w:val="006B1478"/>
    <w:rsid w:val="006B17C9"/>
    <w:rsid w:val="006B3CF3"/>
    <w:rsid w:val="006B680D"/>
    <w:rsid w:val="006C13BE"/>
    <w:rsid w:val="006C3E53"/>
    <w:rsid w:val="006C4442"/>
    <w:rsid w:val="006E0968"/>
    <w:rsid w:val="006E2B3C"/>
    <w:rsid w:val="006E49AD"/>
    <w:rsid w:val="00702805"/>
    <w:rsid w:val="0071734D"/>
    <w:rsid w:val="00725B26"/>
    <w:rsid w:val="00727E70"/>
    <w:rsid w:val="007323B8"/>
    <w:rsid w:val="007359DE"/>
    <w:rsid w:val="007544AA"/>
    <w:rsid w:val="00756356"/>
    <w:rsid w:val="00756630"/>
    <w:rsid w:val="00757E61"/>
    <w:rsid w:val="00762314"/>
    <w:rsid w:val="007673D1"/>
    <w:rsid w:val="00777D51"/>
    <w:rsid w:val="007801F2"/>
    <w:rsid w:val="007825B6"/>
    <w:rsid w:val="007843AF"/>
    <w:rsid w:val="00785361"/>
    <w:rsid w:val="00785B7C"/>
    <w:rsid w:val="00785DAA"/>
    <w:rsid w:val="00787296"/>
    <w:rsid w:val="00790605"/>
    <w:rsid w:val="00797A5B"/>
    <w:rsid w:val="007B5C25"/>
    <w:rsid w:val="007C08AA"/>
    <w:rsid w:val="007C411A"/>
    <w:rsid w:val="007C415F"/>
    <w:rsid w:val="007C73AB"/>
    <w:rsid w:val="007D2494"/>
    <w:rsid w:val="007D51A6"/>
    <w:rsid w:val="007D5B1B"/>
    <w:rsid w:val="007E0E64"/>
    <w:rsid w:val="007E22B4"/>
    <w:rsid w:val="007E35F8"/>
    <w:rsid w:val="007F04BC"/>
    <w:rsid w:val="007F1D8D"/>
    <w:rsid w:val="007F2883"/>
    <w:rsid w:val="007F7BFC"/>
    <w:rsid w:val="008033A7"/>
    <w:rsid w:val="00804517"/>
    <w:rsid w:val="0080533B"/>
    <w:rsid w:val="00805B5A"/>
    <w:rsid w:val="00805D9E"/>
    <w:rsid w:val="008163F9"/>
    <w:rsid w:val="008221CE"/>
    <w:rsid w:val="00823CF3"/>
    <w:rsid w:val="008251CB"/>
    <w:rsid w:val="0082601B"/>
    <w:rsid w:val="00826AB8"/>
    <w:rsid w:val="00831C12"/>
    <w:rsid w:val="0083254B"/>
    <w:rsid w:val="008325D8"/>
    <w:rsid w:val="008333DA"/>
    <w:rsid w:val="00845D7B"/>
    <w:rsid w:val="008465D9"/>
    <w:rsid w:val="00847F74"/>
    <w:rsid w:val="008552C1"/>
    <w:rsid w:val="008604A0"/>
    <w:rsid w:val="008649FC"/>
    <w:rsid w:val="00871753"/>
    <w:rsid w:val="008730A8"/>
    <w:rsid w:val="008745A5"/>
    <w:rsid w:val="00877B64"/>
    <w:rsid w:val="00882ED0"/>
    <w:rsid w:val="00896FBB"/>
    <w:rsid w:val="008A1A4E"/>
    <w:rsid w:val="008A758E"/>
    <w:rsid w:val="008B0147"/>
    <w:rsid w:val="008B04A5"/>
    <w:rsid w:val="008B39EF"/>
    <w:rsid w:val="008B4C40"/>
    <w:rsid w:val="008B5C88"/>
    <w:rsid w:val="008C08DE"/>
    <w:rsid w:val="008C5A25"/>
    <w:rsid w:val="008D58A8"/>
    <w:rsid w:val="008F64EE"/>
    <w:rsid w:val="00911D9C"/>
    <w:rsid w:val="00920A11"/>
    <w:rsid w:val="0093510D"/>
    <w:rsid w:val="00944123"/>
    <w:rsid w:val="009441C3"/>
    <w:rsid w:val="00945DC3"/>
    <w:rsid w:val="009511E8"/>
    <w:rsid w:val="009541A6"/>
    <w:rsid w:val="00955199"/>
    <w:rsid w:val="009607F1"/>
    <w:rsid w:val="00960F00"/>
    <w:rsid w:val="00961241"/>
    <w:rsid w:val="00962A65"/>
    <w:rsid w:val="00967E22"/>
    <w:rsid w:val="009766DC"/>
    <w:rsid w:val="00983B40"/>
    <w:rsid w:val="009841D8"/>
    <w:rsid w:val="0099704F"/>
    <w:rsid w:val="00997307"/>
    <w:rsid w:val="009A03A8"/>
    <w:rsid w:val="009B17A9"/>
    <w:rsid w:val="009B2682"/>
    <w:rsid w:val="009B7CDE"/>
    <w:rsid w:val="009C183B"/>
    <w:rsid w:val="009C39B1"/>
    <w:rsid w:val="009C7930"/>
    <w:rsid w:val="009D02B0"/>
    <w:rsid w:val="009D0BB9"/>
    <w:rsid w:val="009D2F2A"/>
    <w:rsid w:val="009E0E72"/>
    <w:rsid w:val="009E45A6"/>
    <w:rsid w:val="009E4AC6"/>
    <w:rsid w:val="009E6EE7"/>
    <w:rsid w:val="00A00DFD"/>
    <w:rsid w:val="00A03533"/>
    <w:rsid w:val="00A11832"/>
    <w:rsid w:val="00A11B38"/>
    <w:rsid w:val="00A1282A"/>
    <w:rsid w:val="00A15436"/>
    <w:rsid w:val="00A20780"/>
    <w:rsid w:val="00A30A2F"/>
    <w:rsid w:val="00A34E44"/>
    <w:rsid w:val="00A4208B"/>
    <w:rsid w:val="00A44C88"/>
    <w:rsid w:val="00A44E6F"/>
    <w:rsid w:val="00A468E9"/>
    <w:rsid w:val="00A47B5F"/>
    <w:rsid w:val="00A50FE4"/>
    <w:rsid w:val="00A52ECA"/>
    <w:rsid w:val="00A562B5"/>
    <w:rsid w:val="00A577E4"/>
    <w:rsid w:val="00A65147"/>
    <w:rsid w:val="00A65D78"/>
    <w:rsid w:val="00A77D73"/>
    <w:rsid w:val="00A80978"/>
    <w:rsid w:val="00A90F52"/>
    <w:rsid w:val="00A93511"/>
    <w:rsid w:val="00A940C6"/>
    <w:rsid w:val="00A96EAE"/>
    <w:rsid w:val="00A9721D"/>
    <w:rsid w:val="00AA1EC8"/>
    <w:rsid w:val="00AA2528"/>
    <w:rsid w:val="00AB3206"/>
    <w:rsid w:val="00AB5DF4"/>
    <w:rsid w:val="00AB70E9"/>
    <w:rsid w:val="00AC1BB5"/>
    <w:rsid w:val="00AC3833"/>
    <w:rsid w:val="00AC44F2"/>
    <w:rsid w:val="00AC4FF3"/>
    <w:rsid w:val="00AC6FB4"/>
    <w:rsid w:val="00AD001E"/>
    <w:rsid w:val="00AF08B0"/>
    <w:rsid w:val="00B066E4"/>
    <w:rsid w:val="00B12CFE"/>
    <w:rsid w:val="00B13A35"/>
    <w:rsid w:val="00B172E6"/>
    <w:rsid w:val="00B2285D"/>
    <w:rsid w:val="00B26021"/>
    <w:rsid w:val="00B30AB0"/>
    <w:rsid w:val="00B368DA"/>
    <w:rsid w:val="00B36F86"/>
    <w:rsid w:val="00B472CC"/>
    <w:rsid w:val="00B504A7"/>
    <w:rsid w:val="00B60E2C"/>
    <w:rsid w:val="00B61F0B"/>
    <w:rsid w:val="00B62304"/>
    <w:rsid w:val="00B62D77"/>
    <w:rsid w:val="00B675CC"/>
    <w:rsid w:val="00B70FB5"/>
    <w:rsid w:val="00B7223F"/>
    <w:rsid w:val="00B74AA3"/>
    <w:rsid w:val="00B74EDD"/>
    <w:rsid w:val="00B77A67"/>
    <w:rsid w:val="00B904AB"/>
    <w:rsid w:val="00B96EE1"/>
    <w:rsid w:val="00B970EF"/>
    <w:rsid w:val="00BA5A22"/>
    <w:rsid w:val="00BA6580"/>
    <w:rsid w:val="00BA68D7"/>
    <w:rsid w:val="00BB6803"/>
    <w:rsid w:val="00BC2279"/>
    <w:rsid w:val="00BC783B"/>
    <w:rsid w:val="00BD13CA"/>
    <w:rsid w:val="00BE5ED9"/>
    <w:rsid w:val="00BF49C4"/>
    <w:rsid w:val="00C032B6"/>
    <w:rsid w:val="00C06403"/>
    <w:rsid w:val="00C069CC"/>
    <w:rsid w:val="00C14AE4"/>
    <w:rsid w:val="00C14C04"/>
    <w:rsid w:val="00C20F1D"/>
    <w:rsid w:val="00C24B57"/>
    <w:rsid w:val="00C27623"/>
    <w:rsid w:val="00C3196E"/>
    <w:rsid w:val="00C47082"/>
    <w:rsid w:val="00C51651"/>
    <w:rsid w:val="00C53CBE"/>
    <w:rsid w:val="00C6057F"/>
    <w:rsid w:val="00C60918"/>
    <w:rsid w:val="00C60C40"/>
    <w:rsid w:val="00C85297"/>
    <w:rsid w:val="00C87C6C"/>
    <w:rsid w:val="00C91E28"/>
    <w:rsid w:val="00C91FEF"/>
    <w:rsid w:val="00C93F02"/>
    <w:rsid w:val="00C977EE"/>
    <w:rsid w:val="00CA5E81"/>
    <w:rsid w:val="00CA650C"/>
    <w:rsid w:val="00CB57E9"/>
    <w:rsid w:val="00CB5A61"/>
    <w:rsid w:val="00CB7B57"/>
    <w:rsid w:val="00CC2894"/>
    <w:rsid w:val="00CC3DC2"/>
    <w:rsid w:val="00CC733F"/>
    <w:rsid w:val="00CD02EA"/>
    <w:rsid w:val="00CD094A"/>
    <w:rsid w:val="00CD0FB0"/>
    <w:rsid w:val="00CD2883"/>
    <w:rsid w:val="00CD3BEB"/>
    <w:rsid w:val="00CD40FA"/>
    <w:rsid w:val="00CE704A"/>
    <w:rsid w:val="00CE77ED"/>
    <w:rsid w:val="00CF27D9"/>
    <w:rsid w:val="00D154BF"/>
    <w:rsid w:val="00D15868"/>
    <w:rsid w:val="00D21052"/>
    <w:rsid w:val="00D2185A"/>
    <w:rsid w:val="00D23B98"/>
    <w:rsid w:val="00D3414F"/>
    <w:rsid w:val="00D34807"/>
    <w:rsid w:val="00D41525"/>
    <w:rsid w:val="00D42658"/>
    <w:rsid w:val="00D469DC"/>
    <w:rsid w:val="00D522AB"/>
    <w:rsid w:val="00D620C0"/>
    <w:rsid w:val="00D63C61"/>
    <w:rsid w:val="00D651E1"/>
    <w:rsid w:val="00D7132B"/>
    <w:rsid w:val="00D74EA6"/>
    <w:rsid w:val="00D753E7"/>
    <w:rsid w:val="00D75A37"/>
    <w:rsid w:val="00D8292D"/>
    <w:rsid w:val="00D84410"/>
    <w:rsid w:val="00D85DB5"/>
    <w:rsid w:val="00D9686A"/>
    <w:rsid w:val="00D97B22"/>
    <w:rsid w:val="00DA050A"/>
    <w:rsid w:val="00DB17F9"/>
    <w:rsid w:val="00DB2081"/>
    <w:rsid w:val="00DB60AD"/>
    <w:rsid w:val="00DC6D33"/>
    <w:rsid w:val="00DD13B6"/>
    <w:rsid w:val="00DE0202"/>
    <w:rsid w:val="00DE0D14"/>
    <w:rsid w:val="00DE4850"/>
    <w:rsid w:val="00DF19AD"/>
    <w:rsid w:val="00DF40A6"/>
    <w:rsid w:val="00DF5CCB"/>
    <w:rsid w:val="00E021B5"/>
    <w:rsid w:val="00E03EAE"/>
    <w:rsid w:val="00E06F65"/>
    <w:rsid w:val="00E076F9"/>
    <w:rsid w:val="00E12EC8"/>
    <w:rsid w:val="00E16545"/>
    <w:rsid w:val="00E241E9"/>
    <w:rsid w:val="00E33B69"/>
    <w:rsid w:val="00E34CF8"/>
    <w:rsid w:val="00E429EF"/>
    <w:rsid w:val="00E44004"/>
    <w:rsid w:val="00E440A9"/>
    <w:rsid w:val="00E47853"/>
    <w:rsid w:val="00E50D37"/>
    <w:rsid w:val="00E53598"/>
    <w:rsid w:val="00E555A9"/>
    <w:rsid w:val="00E67C67"/>
    <w:rsid w:val="00E701FD"/>
    <w:rsid w:val="00E7229D"/>
    <w:rsid w:val="00E72FE0"/>
    <w:rsid w:val="00E7376C"/>
    <w:rsid w:val="00E819B5"/>
    <w:rsid w:val="00E8228B"/>
    <w:rsid w:val="00E822D1"/>
    <w:rsid w:val="00E906CA"/>
    <w:rsid w:val="00E91BDB"/>
    <w:rsid w:val="00E91C79"/>
    <w:rsid w:val="00E93EF9"/>
    <w:rsid w:val="00E95F18"/>
    <w:rsid w:val="00EB218B"/>
    <w:rsid w:val="00EC310E"/>
    <w:rsid w:val="00ED0123"/>
    <w:rsid w:val="00ED5270"/>
    <w:rsid w:val="00ED70B0"/>
    <w:rsid w:val="00EE41E6"/>
    <w:rsid w:val="00EE7006"/>
    <w:rsid w:val="00EF1368"/>
    <w:rsid w:val="00EF5F3D"/>
    <w:rsid w:val="00F005C3"/>
    <w:rsid w:val="00F327F8"/>
    <w:rsid w:val="00F40B7D"/>
    <w:rsid w:val="00F45F43"/>
    <w:rsid w:val="00F60D0E"/>
    <w:rsid w:val="00F648D7"/>
    <w:rsid w:val="00F64FB3"/>
    <w:rsid w:val="00F70C06"/>
    <w:rsid w:val="00F710C3"/>
    <w:rsid w:val="00F7672F"/>
    <w:rsid w:val="00F812FD"/>
    <w:rsid w:val="00F82114"/>
    <w:rsid w:val="00F8528D"/>
    <w:rsid w:val="00F97479"/>
    <w:rsid w:val="00FA5E5C"/>
    <w:rsid w:val="00FB06B2"/>
    <w:rsid w:val="00FC1C16"/>
    <w:rsid w:val="00FC28AA"/>
    <w:rsid w:val="00FF6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 w:type="table" w:styleId="Tablaconcuadrcula">
    <w:name w:val="Table Grid"/>
    <w:basedOn w:val="Tablanormal"/>
    <w:uiPriority w:val="39"/>
    <w:rsid w:val="0059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 w:type="table" w:styleId="Tablaconcuadrcula">
    <w:name w:val="Table Grid"/>
    <w:basedOn w:val="Tablanormal"/>
    <w:uiPriority w:val="39"/>
    <w:rsid w:val="0059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312954992">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03B97-0284-4217-9EE7-0D3BA460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4035</Words>
  <Characters>22194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Erika Rodriguez Sanchez</cp:lastModifiedBy>
  <cp:revision>2</cp:revision>
  <cp:lastPrinted>2023-01-18T20:16:00Z</cp:lastPrinted>
  <dcterms:created xsi:type="dcterms:W3CDTF">2024-03-13T21:19:00Z</dcterms:created>
  <dcterms:modified xsi:type="dcterms:W3CDTF">2024-03-13T21:19:00Z</dcterms:modified>
</cp:coreProperties>
</file>